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4003" w:rsidRPr="00525B1A" w:rsidRDefault="00294003" w:rsidP="00525B1A">
      <w:pPr>
        <w:pStyle w:val="1"/>
        <w:spacing w:line="288" w:lineRule="auto"/>
        <w:rPr>
          <w:sz w:val="24"/>
          <w:szCs w:val="24"/>
          <w:lang w:val="el-GR"/>
        </w:rPr>
      </w:pPr>
      <w:bookmarkStart w:id="0" w:name="_Toc484938168"/>
      <w:bookmarkStart w:id="1" w:name="_Toc528500443"/>
      <w:bookmarkStart w:id="2" w:name="_Toc14897827"/>
      <w:bookmarkStart w:id="3" w:name="_Toc36317152"/>
      <w:r w:rsidRPr="00525B1A">
        <w:rPr>
          <w:sz w:val="24"/>
          <w:szCs w:val="24"/>
          <w:lang w:val="el-GR"/>
        </w:rPr>
        <w:t>ΠΑΡΑΡΤΗΜΑ Ι:</w:t>
      </w:r>
      <w:r w:rsidRPr="00525B1A">
        <w:rPr>
          <w:sz w:val="24"/>
          <w:szCs w:val="24"/>
          <w:lang w:val="el-GR"/>
        </w:rPr>
        <w:tab/>
        <w:t>Αιτούμενα Είδη – Τεχνικές Προδιαγραφές</w:t>
      </w:r>
      <w:bookmarkEnd w:id="0"/>
      <w:bookmarkEnd w:id="1"/>
      <w:bookmarkEnd w:id="2"/>
      <w:bookmarkEnd w:id="3"/>
    </w:p>
    <w:p w:rsidR="00294003" w:rsidRPr="00D0195C" w:rsidRDefault="00294003" w:rsidP="00525B1A">
      <w:pPr>
        <w:pStyle w:val="af1"/>
        <w:spacing w:line="288" w:lineRule="auto"/>
        <w:rPr>
          <w:rFonts w:ascii="KatsoulidisMono-Regular" w:hAnsi="KatsoulidisMono-Regular" w:cs="Arial"/>
          <w:sz w:val="24"/>
          <w:lang w:val="el-GR"/>
        </w:rPr>
      </w:pPr>
      <w:r w:rsidRPr="00D0195C">
        <w:rPr>
          <w:rFonts w:ascii="KatsoulidisMono-Regular" w:hAnsi="KatsoulidisMono-Regular" w:cs="Arial"/>
          <w:sz w:val="24"/>
          <w:lang w:val="el-GR"/>
        </w:rPr>
        <w:t xml:space="preserve">Τα προσφερόμενα είδη θα πρέπει να πληρούν </w:t>
      </w:r>
      <w:r w:rsidR="001C1295" w:rsidRPr="00D0195C">
        <w:rPr>
          <w:rFonts w:ascii="KatsoulidisMono-Regular" w:hAnsi="KatsoulidisMono-Regular" w:cs="Arial"/>
          <w:sz w:val="24"/>
          <w:lang w:val="el-GR"/>
        </w:rPr>
        <w:t>τ</w:t>
      </w:r>
      <w:r w:rsidR="00D0195C" w:rsidRPr="00D0195C">
        <w:rPr>
          <w:rFonts w:ascii="KatsoulidisMono-Regular" w:hAnsi="KatsoulidisMono-Regular" w:cs="Arial"/>
          <w:sz w:val="24"/>
          <w:lang w:val="el-GR"/>
        </w:rPr>
        <w:t>ι</w:t>
      </w:r>
      <w:r w:rsidR="001C1295" w:rsidRPr="00D0195C">
        <w:rPr>
          <w:rFonts w:ascii="KatsoulidisMono-Regular" w:hAnsi="KatsoulidisMono-Regular" w:cs="Arial"/>
          <w:sz w:val="24"/>
          <w:lang w:val="el-GR"/>
        </w:rPr>
        <w:t>ς</w:t>
      </w:r>
      <w:r w:rsidRPr="00D0195C">
        <w:rPr>
          <w:rFonts w:ascii="KatsoulidisMono-Regular" w:hAnsi="KatsoulidisMono-Regular" w:cs="Arial"/>
          <w:sz w:val="24"/>
          <w:lang w:val="el-GR"/>
        </w:rPr>
        <w:t xml:space="preserve"> κάτωθι ελάχιστες Τεχνικές Προδιαγραφές που αποτελούν αναπόσπαστο μέρος </w:t>
      </w:r>
      <w:r w:rsidR="00E54EE7" w:rsidRPr="00D0195C">
        <w:rPr>
          <w:rFonts w:ascii="KatsoulidisMono-Regular" w:hAnsi="KatsoulidisMono-Regular" w:cs="Arial"/>
          <w:sz w:val="24"/>
          <w:lang w:val="el-GR"/>
        </w:rPr>
        <w:t>της</w:t>
      </w:r>
      <w:r w:rsidRPr="00D0195C">
        <w:rPr>
          <w:rFonts w:ascii="KatsoulidisMono-Regular" w:hAnsi="KatsoulidisMono-Regular" w:cs="Arial"/>
          <w:sz w:val="24"/>
          <w:lang w:val="el-GR"/>
        </w:rPr>
        <w:t xml:space="preserve"> παρούσας </w:t>
      </w:r>
      <w:r w:rsidR="00E54EE7" w:rsidRPr="00D0195C">
        <w:rPr>
          <w:rFonts w:ascii="KatsoulidisMono-Regular" w:hAnsi="KatsoulidisMono-Regular" w:cs="Arial"/>
          <w:sz w:val="24"/>
          <w:lang w:val="el-GR"/>
        </w:rPr>
        <w:t>πρόσκλησης</w:t>
      </w:r>
      <w:r w:rsidRPr="00D0195C">
        <w:rPr>
          <w:rFonts w:ascii="KatsoulidisMono-Regular" w:hAnsi="KatsoulidisMono-Regular" w:cs="Arial"/>
          <w:sz w:val="24"/>
          <w:lang w:val="el-GR"/>
        </w:rPr>
        <w:t>:</w:t>
      </w:r>
    </w:p>
    <w:p w:rsidR="00B32A73" w:rsidRDefault="00B32A73" w:rsidP="00B32A73">
      <w:pPr>
        <w:pStyle w:val="aff1"/>
        <w:jc w:val="center"/>
        <w:rPr>
          <w:b/>
          <w:lang w:val="el-GR"/>
        </w:rPr>
      </w:pPr>
      <w:bookmarkStart w:id="4" w:name="_Toc528500445"/>
      <w:bookmarkStart w:id="5" w:name="_Toc14897829"/>
      <w:bookmarkStart w:id="6" w:name="_Toc36317154"/>
    </w:p>
    <w:p w:rsidR="00BF059E" w:rsidRPr="00440E71" w:rsidRDefault="00BF059E" w:rsidP="00BF059E">
      <w:pPr>
        <w:pStyle w:val="aff1"/>
        <w:jc w:val="left"/>
        <w:rPr>
          <w:rFonts w:ascii="KatsoulidisMono-Regular" w:hAnsi="KatsoulidisMono-Regular"/>
          <w:b/>
          <w:lang w:val="el-GR"/>
        </w:rPr>
      </w:pPr>
      <w:r w:rsidRPr="00440E71">
        <w:rPr>
          <w:rFonts w:ascii="KatsoulidisMono-Regular" w:hAnsi="KatsoulidisMono-Regular"/>
          <w:b/>
          <w:lang w:val="el-GR"/>
        </w:rPr>
        <w:t>Α/Α ΕΙΔΟΥΣ:</w:t>
      </w:r>
      <w:r w:rsidRPr="00440E71">
        <w:rPr>
          <w:rFonts w:ascii="KatsoulidisMono-Regular" w:hAnsi="KatsoulidisMono-Regular"/>
          <w:b/>
          <w:lang w:val="el-GR"/>
        </w:rPr>
        <w:tab/>
      </w:r>
      <w:r w:rsidRPr="00440E71">
        <w:rPr>
          <w:rFonts w:ascii="KatsoulidisMono-Regular" w:hAnsi="KatsoulidisMono-Regular"/>
          <w:b/>
          <w:lang w:val="el-GR"/>
        </w:rPr>
        <w:tab/>
      </w:r>
      <w:r w:rsidRPr="00440E71">
        <w:rPr>
          <w:rFonts w:ascii="KatsoulidisMono-Regular" w:hAnsi="KatsoulidisMono-Regular"/>
          <w:b/>
          <w:lang w:val="el-GR"/>
        </w:rPr>
        <w:tab/>
      </w:r>
      <w:r w:rsidRPr="00440E71">
        <w:rPr>
          <w:rFonts w:ascii="KatsoulidisMono-Regular" w:hAnsi="KatsoulidisMono-Regular"/>
          <w:b/>
          <w:lang w:val="el-GR"/>
        </w:rPr>
        <w:tab/>
        <w:t>1</w:t>
      </w:r>
    </w:p>
    <w:p w:rsidR="00BF059E" w:rsidRPr="00440E71" w:rsidRDefault="00BF059E" w:rsidP="00BF059E">
      <w:pPr>
        <w:pStyle w:val="aff1"/>
        <w:ind w:left="3600" w:hanging="3600"/>
        <w:jc w:val="left"/>
        <w:rPr>
          <w:rFonts w:ascii="KatsoulidisMono-Regular" w:hAnsi="KatsoulidisMono-Regular"/>
          <w:b/>
          <w:lang w:val="el-GR"/>
        </w:rPr>
      </w:pPr>
      <w:r w:rsidRPr="00440E71">
        <w:rPr>
          <w:rFonts w:ascii="KatsoulidisMono-Regular" w:hAnsi="KatsoulidisMono-Regular"/>
          <w:b/>
          <w:lang w:val="el-GR"/>
        </w:rPr>
        <w:t>ΠΕΡΙΓΡΑΦΗ:</w:t>
      </w:r>
      <w:r w:rsidRPr="00440E71">
        <w:rPr>
          <w:rFonts w:ascii="KatsoulidisMono-Regular" w:hAnsi="KatsoulidisMono-Regular"/>
          <w:b/>
          <w:lang w:val="el-GR"/>
        </w:rPr>
        <w:tab/>
        <w:t>ΑΝΑΠΝΕΥΣΤΗΡΕΣ ΜΟΝΑΔΑΣ ΕΝΤΑΤΙΚΗΣ ΘΕΡΑΠΕΙΑΣ</w:t>
      </w:r>
    </w:p>
    <w:p w:rsidR="00BF059E" w:rsidRPr="00440E71" w:rsidRDefault="00BF059E" w:rsidP="00BF059E">
      <w:pPr>
        <w:pStyle w:val="aff1"/>
        <w:jc w:val="left"/>
        <w:rPr>
          <w:rFonts w:ascii="KatsoulidisMono-Regular" w:hAnsi="KatsoulidisMono-Regular"/>
          <w:b/>
          <w:lang w:val="el-GR"/>
        </w:rPr>
      </w:pPr>
      <w:r w:rsidRPr="00440E71">
        <w:rPr>
          <w:rFonts w:ascii="KatsoulidisMono-Regular" w:hAnsi="KatsoulidisMono-Regular"/>
          <w:b/>
          <w:lang w:val="el-GR"/>
        </w:rPr>
        <w:t>ΑΙΤΟΥΜΕΝΗ ΠΟΣΟΤΗΤΑ:</w:t>
      </w:r>
      <w:r w:rsidRPr="00440E71">
        <w:rPr>
          <w:rFonts w:ascii="KatsoulidisMono-Regular" w:hAnsi="KatsoulidisMono-Regular"/>
          <w:b/>
          <w:lang w:val="el-GR"/>
        </w:rPr>
        <w:tab/>
      </w:r>
      <w:r w:rsidRPr="00440E71">
        <w:rPr>
          <w:rFonts w:ascii="KatsoulidisMono-Regular" w:hAnsi="KatsoulidisMono-Regular"/>
          <w:b/>
          <w:lang w:val="el-GR"/>
        </w:rPr>
        <w:tab/>
        <w:t>6 ΤΕΜΑΧΙΑ</w:t>
      </w:r>
    </w:p>
    <w:p w:rsidR="00BF059E" w:rsidRPr="00440E71" w:rsidRDefault="00BF059E" w:rsidP="00BF059E">
      <w:pPr>
        <w:pStyle w:val="aff1"/>
        <w:jc w:val="left"/>
        <w:rPr>
          <w:rFonts w:ascii="KatsoulidisMono-Regular" w:hAnsi="KatsoulidisMono-Regular"/>
          <w:b/>
          <w:lang w:val="el-GR"/>
        </w:rPr>
      </w:pPr>
      <w:r w:rsidRPr="00440E71">
        <w:rPr>
          <w:rFonts w:ascii="KatsoulidisMono-Regular" w:hAnsi="KatsoulidisMono-Regular"/>
          <w:b/>
          <w:lang w:val="el-GR"/>
        </w:rPr>
        <w:t xml:space="preserve">ΕΚΤΙΜΩΜΕΝΗ ΑΞΙΑ/ΤΕΜ. </w:t>
      </w:r>
    </w:p>
    <w:p w:rsidR="00BF059E" w:rsidRPr="00440E71" w:rsidRDefault="00BF059E" w:rsidP="00BF059E">
      <w:pPr>
        <w:pStyle w:val="aff1"/>
        <w:jc w:val="left"/>
        <w:rPr>
          <w:rFonts w:ascii="KatsoulidisMono-Regular" w:hAnsi="KatsoulidisMono-Regular"/>
          <w:b/>
          <w:lang w:val="el-GR"/>
        </w:rPr>
      </w:pPr>
      <w:r w:rsidRPr="00440E71">
        <w:rPr>
          <w:rFonts w:ascii="KatsoulidisMono-Regular" w:hAnsi="KatsoulidisMono-Regular"/>
          <w:b/>
          <w:lang w:val="el-GR"/>
        </w:rPr>
        <w:t>(ΑΝΕΥ ΦΠΑ):</w:t>
      </w:r>
      <w:r w:rsidRPr="00440E71">
        <w:rPr>
          <w:rFonts w:ascii="KatsoulidisMono-Regular" w:hAnsi="KatsoulidisMono-Regular"/>
          <w:b/>
          <w:lang w:val="el-GR"/>
        </w:rPr>
        <w:tab/>
      </w:r>
      <w:r w:rsidRPr="00440E71">
        <w:rPr>
          <w:rFonts w:ascii="KatsoulidisMono-Regular" w:hAnsi="KatsoulidisMono-Regular"/>
          <w:b/>
          <w:lang w:val="el-GR"/>
        </w:rPr>
        <w:tab/>
      </w:r>
      <w:r w:rsidRPr="00440E71">
        <w:rPr>
          <w:rFonts w:ascii="KatsoulidisMono-Regular" w:hAnsi="KatsoulidisMono-Regular"/>
          <w:b/>
          <w:lang w:val="el-GR"/>
        </w:rPr>
        <w:tab/>
      </w:r>
      <w:r w:rsidRPr="00440E71">
        <w:rPr>
          <w:rFonts w:ascii="KatsoulidisMono-Regular" w:hAnsi="KatsoulidisMono-Regular"/>
          <w:b/>
          <w:lang w:val="el-GR"/>
        </w:rPr>
        <w:tab/>
        <w:t>22.000,00€</w:t>
      </w:r>
    </w:p>
    <w:p w:rsidR="00BF059E" w:rsidRPr="00440E71" w:rsidRDefault="00BF059E" w:rsidP="00BF059E">
      <w:pPr>
        <w:pStyle w:val="aff1"/>
        <w:jc w:val="left"/>
        <w:rPr>
          <w:rFonts w:ascii="KatsoulidisMono-Regular" w:hAnsi="KatsoulidisMono-Regular"/>
          <w:b/>
          <w:lang w:val="el-GR"/>
        </w:rPr>
      </w:pPr>
      <w:r w:rsidRPr="00440E71">
        <w:rPr>
          <w:rFonts w:ascii="KatsoulidisMono-Regular" w:hAnsi="KatsoulidisMono-Regular"/>
          <w:b/>
          <w:lang w:val="el-GR"/>
        </w:rPr>
        <w:t>ΣΥΝΟΛΙΚΗ ΕΚΤΙΜΩΜΕΝΗ ΑΞΙΑ</w:t>
      </w:r>
    </w:p>
    <w:p w:rsidR="00BF059E" w:rsidRPr="00440E71" w:rsidRDefault="00BF059E" w:rsidP="00BF059E">
      <w:pPr>
        <w:pStyle w:val="aff1"/>
        <w:jc w:val="left"/>
        <w:rPr>
          <w:rFonts w:ascii="KatsoulidisMono-Regular" w:hAnsi="KatsoulidisMono-Regular"/>
          <w:b/>
          <w:lang w:val="el-GR"/>
        </w:rPr>
      </w:pPr>
      <w:r w:rsidRPr="00440E71">
        <w:rPr>
          <w:rFonts w:ascii="KatsoulidisMono-Regular" w:hAnsi="KatsoulidisMono-Regular"/>
          <w:b/>
          <w:lang w:val="el-GR"/>
        </w:rPr>
        <w:t xml:space="preserve"> (ΑΝΕΥ ΦΠΑ):</w:t>
      </w:r>
      <w:r w:rsidRPr="00440E71">
        <w:rPr>
          <w:rFonts w:ascii="KatsoulidisMono-Regular" w:hAnsi="KatsoulidisMono-Regular"/>
          <w:b/>
          <w:lang w:val="el-GR"/>
        </w:rPr>
        <w:tab/>
      </w:r>
      <w:r w:rsidRPr="00440E71">
        <w:rPr>
          <w:rFonts w:ascii="KatsoulidisMono-Regular" w:hAnsi="KatsoulidisMono-Regular"/>
          <w:b/>
          <w:lang w:val="el-GR"/>
        </w:rPr>
        <w:tab/>
      </w:r>
      <w:r w:rsidRPr="00440E71">
        <w:rPr>
          <w:rFonts w:ascii="KatsoulidisMono-Regular" w:hAnsi="KatsoulidisMono-Regular"/>
          <w:b/>
          <w:lang w:val="el-GR"/>
        </w:rPr>
        <w:tab/>
        <w:t>132.000,00€</w:t>
      </w:r>
    </w:p>
    <w:p w:rsidR="00BF059E" w:rsidRPr="00440E71" w:rsidRDefault="00BF059E" w:rsidP="00BF059E">
      <w:pPr>
        <w:pStyle w:val="aff1"/>
        <w:jc w:val="left"/>
        <w:rPr>
          <w:rFonts w:ascii="KatsoulidisMono-Regular" w:hAnsi="KatsoulidisMono-Regular"/>
          <w:b/>
          <w:lang w:val="el-GR"/>
        </w:rPr>
      </w:pPr>
      <w:r w:rsidRPr="00440E71">
        <w:rPr>
          <w:rFonts w:ascii="KatsoulidisMono-Regular" w:hAnsi="KatsoulidisMono-Regular"/>
          <w:b/>
          <w:lang w:val="el-GR"/>
        </w:rPr>
        <w:t xml:space="preserve">ΣΥΝΟΛΙΚΗ ΕΚΤΙΜΩΜΕΝΗ ΑΞΙΑ </w:t>
      </w:r>
    </w:p>
    <w:p w:rsidR="00BF059E" w:rsidRPr="00440E71" w:rsidRDefault="00BF059E" w:rsidP="00BF059E">
      <w:pPr>
        <w:pStyle w:val="aff1"/>
        <w:jc w:val="left"/>
        <w:rPr>
          <w:rFonts w:ascii="KatsoulidisMono-Regular" w:hAnsi="KatsoulidisMono-Regular"/>
          <w:b/>
          <w:lang w:val="el-GR"/>
        </w:rPr>
      </w:pPr>
      <w:r w:rsidRPr="00440E71">
        <w:rPr>
          <w:rFonts w:ascii="KatsoulidisMono-Regular" w:hAnsi="KatsoulidisMono-Regular"/>
          <w:b/>
          <w:lang w:val="el-GR"/>
        </w:rPr>
        <w:t>(ΜΕ ΦΠΑ):</w:t>
      </w:r>
      <w:r w:rsidRPr="00440E71">
        <w:rPr>
          <w:rFonts w:ascii="KatsoulidisMono-Regular" w:hAnsi="KatsoulidisMono-Regular"/>
          <w:b/>
          <w:lang w:val="el-GR"/>
        </w:rPr>
        <w:tab/>
      </w:r>
      <w:r w:rsidRPr="00440E71">
        <w:rPr>
          <w:rFonts w:ascii="KatsoulidisMono-Regular" w:hAnsi="KatsoulidisMono-Regular"/>
          <w:b/>
          <w:lang w:val="el-GR"/>
        </w:rPr>
        <w:tab/>
      </w:r>
      <w:r w:rsidRPr="00440E71">
        <w:rPr>
          <w:rFonts w:ascii="KatsoulidisMono-Regular" w:hAnsi="KatsoulidisMono-Regular"/>
          <w:b/>
          <w:lang w:val="el-GR"/>
        </w:rPr>
        <w:tab/>
      </w:r>
      <w:r w:rsidRPr="00440E71">
        <w:rPr>
          <w:rFonts w:ascii="KatsoulidisMono-Regular" w:hAnsi="KatsoulidisMono-Regular"/>
          <w:b/>
          <w:lang w:val="el-GR"/>
        </w:rPr>
        <w:tab/>
        <w:t>163.680,00€</w:t>
      </w:r>
    </w:p>
    <w:p w:rsidR="002932F1" w:rsidRDefault="002932F1" w:rsidP="00B32A73">
      <w:pPr>
        <w:pStyle w:val="aff1"/>
        <w:jc w:val="center"/>
        <w:rPr>
          <w:b/>
          <w:lang w:val="el-GR"/>
        </w:rPr>
      </w:pPr>
    </w:p>
    <w:p w:rsidR="00BF059E" w:rsidRDefault="00BF059E" w:rsidP="00BF059E">
      <w:pPr>
        <w:jc w:val="center"/>
        <w:rPr>
          <w:rFonts w:ascii="Arial" w:hAnsi="Arial" w:cs="Arial"/>
          <w:b/>
          <w:szCs w:val="22"/>
          <w:u w:val="single"/>
          <w:lang w:val="el-GR"/>
        </w:rPr>
      </w:pPr>
    </w:p>
    <w:p w:rsidR="00BF059E" w:rsidRPr="00B32A73" w:rsidRDefault="00BF059E" w:rsidP="00BF059E">
      <w:pPr>
        <w:jc w:val="center"/>
        <w:rPr>
          <w:rFonts w:ascii="Arial" w:hAnsi="Arial" w:cs="Arial"/>
          <w:b/>
          <w:szCs w:val="22"/>
          <w:u w:val="single"/>
          <w:lang w:val="el-GR"/>
        </w:rPr>
      </w:pPr>
      <w:r w:rsidRPr="00B32A73">
        <w:rPr>
          <w:rFonts w:ascii="Arial" w:hAnsi="Arial" w:cs="Arial"/>
          <w:b/>
          <w:szCs w:val="22"/>
          <w:u w:val="single"/>
          <w:lang w:val="el-GR"/>
        </w:rPr>
        <w:t>ΤΕΧΝΙΚΕΣ ΠΡΟΔΙΑΓΡΑΦΕΣ</w:t>
      </w:r>
    </w:p>
    <w:p w:rsidR="00BF059E" w:rsidRDefault="00BF059E" w:rsidP="00B32A73">
      <w:pPr>
        <w:pStyle w:val="aff1"/>
        <w:jc w:val="center"/>
        <w:rPr>
          <w:b/>
          <w:lang w:val="el-GR"/>
        </w:rPr>
      </w:pPr>
    </w:p>
    <w:tbl>
      <w:tblPr>
        <w:tblStyle w:val="aff6"/>
        <w:tblW w:w="10031" w:type="dxa"/>
        <w:tblLook w:val="04A0"/>
      </w:tblPr>
      <w:tblGrid>
        <w:gridCol w:w="4927"/>
        <w:gridCol w:w="5104"/>
      </w:tblGrid>
      <w:tr w:rsidR="002932F1" w:rsidRPr="00B2624D" w:rsidTr="00B6765F">
        <w:tc>
          <w:tcPr>
            <w:tcW w:w="10031" w:type="dxa"/>
            <w:gridSpan w:val="2"/>
            <w:shd w:val="pct10" w:color="auto" w:fill="auto"/>
          </w:tcPr>
          <w:p w:rsidR="002932F1" w:rsidRPr="00B2624D" w:rsidRDefault="002932F1" w:rsidP="00B32A73">
            <w:pPr>
              <w:pStyle w:val="aff1"/>
              <w:jc w:val="center"/>
              <w:rPr>
                <w:b/>
                <w:lang w:val="el-GR"/>
              </w:rPr>
            </w:pPr>
            <w:r w:rsidRPr="00B2624D">
              <w:rPr>
                <w:b/>
                <w:lang w:val="el-GR"/>
              </w:rPr>
              <w:t>ΓΕΝΙΚΑ</w:t>
            </w:r>
          </w:p>
        </w:tc>
      </w:tr>
      <w:tr w:rsidR="002932F1" w:rsidRPr="005D03A8" w:rsidTr="00B6765F">
        <w:tc>
          <w:tcPr>
            <w:tcW w:w="10031" w:type="dxa"/>
            <w:gridSpan w:val="2"/>
            <w:tcBorders>
              <w:bottom w:val="single" w:sz="4" w:space="0" w:color="auto"/>
            </w:tcBorders>
          </w:tcPr>
          <w:p w:rsidR="00715D09" w:rsidRDefault="00715D09" w:rsidP="00715D09">
            <w:pPr>
              <w:pStyle w:val="Default"/>
              <w:rPr>
                <w:sz w:val="22"/>
                <w:szCs w:val="22"/>
              </w:rPr>
            </w:pPr>
            <w:r>
              <w:rPr>
                <w:sz w:val="22"/>
                <w:szCs w:val="22"/>
              </w:rPr>
              <w:t xml:space="preserve">Αναπνευστήρας για χρήση σε Μονάδα Εντατικής Θεραπείας, κατάλληλος για μηχανικό αερισμό αυξημένων απαιτήσεων σε ενήλικες. </w:t>
            </w:r>
          </w:p>
          <w:p w:rsidR="00715D09" w:rsidRDefault="00715D09" w:rsidP="00715D09">
            <w:pPr>
              <w:pStyle w:val="Default"/>
              <w:rPr>
                <w:sz w:val="22"/>
                <w:szCs w:val="22"/>
              </w:rPr>
            </w:pPr>
            <w:r>
              <w:rPr>
                <w:sz w:val="22"/>
                <w:szCs w:val="22"/>
              </w:rPr>
              <w:t xml:space="preserve">Ο αναπνευστήρας θα πρέπει να ανήκει τεκμηριωμένα στην πιο πρόσφατη εμπορική σειρά του κατασκευαστικού του οίκου. Να αποτελείται από: </w:t>
            </w:r>
          </w:p>
          <w:p w:rsidR="00715D09" w:rsidRDefault="00715D09" w:rsidP="00715D09">
            <w:pPr>
              <w:pStyle w:val="Default"/>
              <w:rPr>
                <w:sz w:val="22"/>
                <w:szCs w:val="22"/>
              </w:rPr>
            </w:pPr>
            <w:r>
              <w:rPr>
                <w:sz w:val="22"/>
                <w:szCs w:val="22"/>
              </w:rPr>
              <w:t xml:space="preserve">1. Βασική μονάδα (όπως αναλυτικά περιγράφεται κατωτέρω) </w:t>
            </w:r>
          </w:p>
          <w:p w:rsidR="00715D09" w:rsidRDefault="00715D09" w:rsidP="00715D09">
            <w:pPr>
              <w:pStyle w:val="Default"/>
              <w:rPr>
                <w:sz w:val="22"/>
                <w:szCs w:val="22"/>
              </w:rPr>
            </w:pPr>
            <w:r>
              <w:rPr>
                <w:sz w:val="22"/>
                <w:szCs w:val="22"/>
              </w:rPr>
              <w:t xml:space="preserve">2. Τροχήλατη βάση με σύστημα φρένων </w:t>
            </w:r>
          </w:p>
          <w:p w:rsidR="002932F1" w:rsidRPr="009C6F1B" w:rsidRDefault="00715D09" w:rsidP="00715D09">
            <w:pPr>
              <w:pStyle w:val="Default"/>
              <w:rPr>
                <w:sz w:val="22"/>
                <w:szCs w:val="22"/>
              </w:rPr>
            </w:pPr>
            <w:r>
              <w:rPr>
                <w:sz w:val="22"/>
                <w:szCs w:val="22"/>
              </w:rPr>
              <w:t>3. Αρθρωτό βραχίονα ανάρτησης σωληνώσεων ασθενούς</w:t>
            </w:r>
          </w:p>
        </w:tc>
      </w:tr>
      <w:tr w:rsidR="002932F1" w:rsidRPr="00B2624D" w:rsidTr="00B6765F">
        <w:tc>
          <w:tcPr>
            <w:tcW w:w="10031" w:type="dxa"/>
            <w:gridSpan w:val="2"/>
            <w:shd w:val="pct10" w:color="auto" w:fill="auto"/>
          </w:tcPr>
          <w:p w:rsidR="002932F1" w:rsidRPr="00B2624D" w:rsidRDefault="002932F1" w:rsidP="002932F1">
            <w:pPr>
              <w:pStyle w:val="Default"/>
              <w:jc w:val="center"/>
              <w:rPr>
                <w:b/>
                <w:szCs w:val="22"/>
              </w:rPr>
            </w:pPr>
            <w:r w:rsidRPr="00B2624D">
              <w:rPr>
                <w:b/>
                <w:bCs/>
                <w:sz w:val="22"/>
                <w:szCs w:val="22"/>
              </w:rPr>
              <w:t xml:space="preserve">ΠΝΕΥΜΑΤΙΚΗ &amp; ΗΛΕΚΤΡΙΚΗ ΤΡΟΦΟΔΟΣΙΑ </w:t>
            </w:r>
          </w:p>
        </w:tc>
      </w:tr>
      <w:tr w:rsidR="002932F1" w:rsidTr="00B6765F">
        <w:tc>
          <w:tcPr>
            <w:tcW w:w="4927" w:type="dxa"/>
          </w:tcPr>
          <w:p w:rsidR="002932F1" w:rsidRDefault="002932F1" w:rsidP="002932F1">
            <w:pPr>
              <w:pStyle w:val="Default"/>
              <w:jc w:val="center"/>
              <w:rPr>
                <w:szCs w:val="22"/>
              </w:rPr>
            </w:pPr>
            <w:r>
              <w:rPr>
                <w:sz w:val="22"/>
                <w:szCs w:val="22"/>
              </w:rPr>
              <w:t xml:space="preserve">Αέρια τροφοδοσίας </w:t>
            </w:r>
          </w:p>
          <w:p w:rsidR="002932F1" w:rsidRDefault="002932F1" w:rsidP="00B32A73">
            <w:pPr>
              <w:pStyle w:val="aff1"/>
              <w:jc w:val="center"/>
              <w:rPr>
                <w:b/>
                <w:lang w:val="el-GR"/>
              </w:rPr>
            </w:pPr>
          </w:p>
        </w:tc>
        <w:tc>
          <w:tcPr>
            <w:tcW w:w="5104" w:type="dxa"/>
          </w:tcPr>
          <w:p w:rsidR="00715D09" w:rsidRDefault="00715D09" w:rsidP="00715D09">
            <w:pPr>
              <w:pStyle w:val="Default"/>
              <w:rPr>
                <w:sz w:val="22"/>
                <w:szCs w:val="22"/>
              </w:rPr>
            </w:pPr>
            <w:r>
              <w:rPr>
                <w:sz w:val="22"/>
                <w:szCs w:val="22"/>
              </w:rPr>
              <w:t xml:space="preserve">Ο2, αέρας </w:t>
            </w:r>
          </w:p>
          <w:p w:rsidR="002932F1" w:rsidRDefault="00715D09" w:rsidP="00715D09">
            <w:pPr>
              <w:pStyle w:val="aff1"/>
              <w:jc w:val="left"/>
              <w:rPr>
                <w:b/>
                <w:lang w:val="el-GR"/>
              </w:rPr>
            </w:pPr>
            <w:r w:rsidRPr="002932F1">
              <w:rPr>
                <w:szCs w:val="22"/>
                <w:lang w:val="el-GR"/>
              </w:rPr>
              <w:t xml:space="preserve">Να παρέχονται σωλήνες παροχής και συνδετικά αντίστοιχα της ΜΕΘ εγκατάστασης. </w:t>
            </w:r>
            <w:r>
              <w:rPr>
                <w:szCs w:val="22"/>
              </w:rPr>
              <w:t xml:space="preserve">Η </w:t>
            </w:r>
            <w:proofErr w:type="spellStart"/>
            <w:r>
              <w:rPr>
                <w:szCs w:val="22"/>
              </w:rPr>
              <w:t>τροφοδοσία</w:t>
            </w:r>
            <w:proofErr w:type="spellEnd"/>
            <w:r>
              <w:rPr>
                <w:szCs w:val="22"/>
              </w:rPr>
              <w:t xml:space="preserve"> </w:t>
            </w:r>
            <w:proofErr w:type="spellStart"/>
            <w:r>
              <w:rPr>
                <w:szCs w:val="22"/>
              </w:rPr>
              <w:t>αέρα</w:t>
            </w:r>
            <w:proofErr w:type="spellEnd"/>
            <w:r>
              <w:rPr>
                <w:szCs w:val="22"/>
              </w:rPr>
              <w:t xml:space="preserve"> </w:t>
            </w:r>
            <w:proofErr w:type="spellStart"/>
            <w:r>
              <w:rPr>
                <w:szCs w:val="22"/>
              </w:rPr>
              <w:t>μέσω</w:t>
            </w:r>
            <w:proofErr w:type="spellEnd"/>
            <w:r>
              <w:rPr>
                <w:szCs w:val="22"/>
              </w:rPr>
              <w:t xml:space="preserve"> </w:t>
            </w:r>
            <w:proofErr w:type="spellStart"/>
            <w:r>
              <w:rPr>
                <w:szCs w:val="22"/>
              </w:rPr>
              <w:t>ενσωματωμένης</w:t>
            </w:r>
            <w:proofErr w:type="spellEnd"/>
            <w:r>
              <w:rPr>
                <w:szCs w:val="22"/>
              </w:rPr>
              <w:t xml:space="preserve"> </w:t>
            </w:r>
            <w:proofErr w:type="spellStart"/>
            <w:r>
              <w:rPr>
                <w:szCs w:val="22"/>
              </w:rPr>
              <w:t>τουρμπίνας</w:t>
            </w:r>
            <w:proofErr w:type="spellEnd"/>
            <w:r>
              <w:rPr>
                <w:szCs w:val="22"/>
              </w:rPr>
              <w:t xml:space="preserve"> </w:t>
            </w:r>
            <w:proofErr w:type="spellStart"/>
            <w:r>
              <w:rPr>
                <w:szCs w:val="22"/>
              </w:rPr>
              <w:t>είναι</w:t>
            </w:r>
            <w:proofErr w:type="spellEnd"/>
            <w:r>
              <w:rPr>
                <w:szCs w:val="22"/>
              </w:rPr>
              <w:t xml:space="preserve"> </w:t>
            </w:r>
            <w:proofErr w:type="spellStart"/>
            <w:r>
              <w:rPr>
                <w:szCs w:val="22"/>
              </w:rPr>
              <w:t>αποδεκτή</w:t>
            </w:r>
            <w:proofErr w:type="spellEnd"/>
          </w:p>
        </w:tc>
      </w:tr>
      <w:tr w:rsidR="002932F1" w:rsidTr="00B6765F">
        <w:tc>
          <w:tcPr>
            <w:tcW w:w="4927" w:type="dxa"/>
          </w:tcPr>
          <w:p w:rsidR="002932F1" w:rsidRPr="002932F1" w:rsidRDefault="002932F1" w:rsidP="002932F1">
            <w:pPr>
              <w:pStyle w:val="Default"/>
              <w:jc w:val="center"/>
              <w:rPr>
                <w:szCs w:val="22"/>
              </w:rPr>
            </w:pPr>
            <w:r>
              <w:rPr>
                <w:sz w:val="22"/>
                <w:szCs w:val="22"/>
              </w:rPr>
              <w:t xml:space="preserve">Εύρος πίεσης αερίων τροφοδοσίας </w:t>
            </w:r>
          </w:p>
        </w:tc>
        <w:tc>
          <w:tcPr>
            <w:tcW w:w="5104" w:type="dxa"/>
          </w:tcPr>
          <w:p w:rsidR="002932F1" w:rsidRPr="002932F1" w:rsidRDefault="002932F1" w:rsidP="004E484B">
            <w:pPr>
              <w:pStyle w:val="Default"/>
              <w:rPr>
                <w:szCs w:val="22"/>
              </w:rPr>
            </w:pPr>
            <w:r>
              <w:rPr>
                <w:sz w:val="22"/>
                <w:szCs w:val="22"/>
              </w:rPr>
              <w:t xml:space="preserve">4 </w:t>
            </w:r>
            <w:proofErr w:type="spellStart"/>
            <w:r>
              <w:rPr>
                <w:sz w:val="22"/>
                <w:szCs w:val="22"/>
              </w:rPr>
              <w:t>bar</w:t>
            </w:r>
            <w:proofErr w:type="spellEnd"/>
            <w:r>
              <w:rPr>
                <w:sz w:val="22"/>
                <w:szCs w:val="22"/>
              </w:rPr>
              <w:t xml:space="preserve"> ±40% περίπου </w:t>
            </w:r>
          </w:p>
        </w:tc>
      </w:tr>
      <w:tr w:rsidR="002932F1" w:rsidTr="00B6765F">
        <w:tc>
          <w:tcPr>
            <w:tcW w:w="4927" w:type="dxa"/>
          </w:tcPr>
          <w:p w:rsidR="002932F1" w:rsidRPr="002932F1" w:rsidRDefault="002932F1" w:rsidP="002932F1">
            <w:pPr>
              <w:pStyle w:val="Default"/>
              <w:jc w:val="center"/>
              <w:rPr>
                <w:szCs w:val="22"/>
              </w:rPr>
            </w:pPr>
            <w:r>
              <w:rPr>
                <w:sz w:val="22"/>
                <w:szCs w:val="22"/>
              </w:rPr>
              <w:t xml:space="preserve">Τροφοδοσία AC </w:t>
            </w:r>
          </w:p>
        </w:tc>
        <w:tc>
          <w:tcPr>
            <w:tcW w:w="5104" w:type="dxa"/>
          </w:tcPr>
          <w:p w:rsidR="002932F1" w:rsidRPr="002932F1" w:rsidRDefault="002932F1" w:rsidP="004E484B">
            <w:pPr>
              <w:pStyle w:val="Default"/>
              <w:rPr>
                <w:szCs w:val="22"/>
              </w:rPr>
            </w:pPr>
            <w:r>
              <w:rPr>
                <w:sz w:val="22"/>
                <w:szCs w:val="22"/>
              </w:rPr>
              <w:t xml:space="preserve">220V/50Hz </w:t>
            </w:r>
          </w:p>
        </w:tc>
      </w:tr>
      <w:tr w:rsidR="002932F1" w:rsidRPr="005D03A8" w:rsidTr="00B6765F">
        <w:tc>
          <w:tcPr>
            <w:tcW w:w="4927" w:type="dxa"/>
          </w:tcPr>
          <w:p w:rsidR="002932F1" w:rsidRPr="002932F1" w:rsidRDefault="002932F1" w:rsidP="002932F1">
            <w:pPr>
              <w:pStyle w:val="Default"/>
              <w:jc w:val="center"/>
              <w:rPr>
                <w:szCs w:val="22"/>
              </w:rPr>
            </w:pPr>
            <w:r>
              <w:rPr>
                <w:sz w:val="22"/>
                <w:szCs w:val="22"/>
              </w:rPr>
              <w:t xml:space="preserve">Μπαταρία </w:t>
            </w:r>
          </w:p>
        </w:tc>
        <w:tc>
          <w:tcPr>
            <w:tcW w:w="5104" w:type="dxa"/>
          </w:tcPr>
          <w:p w:rsidR="002932F1" w:rsidRPr="002932F1" w:rsidRDefault="002932F1" w:rsidP="004E484B">
            <w:pPr>
              <w:pStyle w:val="Default"/>
              <w:rPr>
                <w:szCs w:val="22"/>
              </w:rPr>
            </w:pPr>
            <w:r>
              <w:rPr>
                <w:sz w:val="22"/>
                <w:szCs w:val="22"/>
              </w:rPr>
              <w:t xml:space="preserve">Επαναφορτιζόμενη, ενσωματωμένη στην τροχήλατη βάση ή στη βασική μονάδα </w:t>
            </w:r>
          </w:p>
        </w:tc>
      </w:tr>
      <w:tr w:rsidR="002932F1" w:rsidTr="00B6765F">
        <w:tc>
          <w:tcPr>
            <w:tcW w:w="4927" w:type="dxa"/>
            <w:tcBorders>
              <w:bottom w:val="single" w:sz="4" w:space="0" w:color="auto"/>
            </w:tcBorders>
          </w:tcPr>
          <w:p w:rsidR="002932F1" w:rsidRPr="002932F1" w:rsidRDefault="002932F1" w:rsidP="002932F1">
            <w:pPr>
              <w:pStyle w:val="Default"/>
              <w:jc w:val="center"/>
              <w:rPr>
                <w:szCs w:val="22"/>
              </w:rPr>
            </w:pPr>
            <w:r>
              <w:rPr>
                <w:sz w:val="22"/>
                <w:szCs w:val="22"/>
              </w:rPr>
              <w:t xml:space="preserve">Χρόνος αυτονομίας </w:t>
            </w:r>
          </w:p>
        </w:tc>
        <w:tc>
          <w:tcPr>
            <w:tcW w:w="5104" w:type="dxa"/>
            <w:tcBorders>
              <w:bottom w:val="single" w:sz="4" w:space="0" w:color="auto"/>
            </w:tcBorders>
          </w:tcPr>
          <w:p w:rsidR="002932F1" w:rsidRPr="002932F1" w:rsidRDefault="002932F1" w:rsidP="004E484B">
            <w:pPr>
              <w:pStyle w:val="Default"/>
              <w:rPr>
                <w:szCs w:val="22"/>
              </w:rPr>
            </w:pPr>
            <w:r>
              <w:rPr>
                <w:sz w:val="22"/>
                <w:szCs w:val="22"/>
              </w:rPr>
              <w:t xml:space="preserve">≥60 </w:t>
            </w:r>
            <w:proofErr w:type="spellStart"/>
            <w:r>
              <w:rPr>
                <w:sz w:val="22"/>
                <w:szCs w:val="22"/>
              </w:rPr>
              <w:t>min</w:t>
            </w:r>
            <w:proofErr w:type="spellEnd"/>
            <w:r>
              <w:rPr>
                <w:sz w:val="22"/>
                <w:szCs w:val="22"/>
              </w:rPr>
              <w:t xml:space="preserve"> </w:t>
            </w:r>
          </w:p>
        </w:tc>
      </w:tr>
      <w:tr w:rsidR="002932F1" w:rsidRPr="00B2624D" w:rsidTr="00B6765F">
        <w:tc>
          <w:tcPr>
            <w:tcW w:w="10031" w:type="dxa"/>
            <w:gridSpan w:val="2"/>
            <w:shd w:val="pct10" w:color="auto" w:fill="auto"/>
          </w:tcPr>
          <w:p w:rsidR="002932F1" w:rsidRPr="00B2624D" w:rsidRDefault="002932F1" w:rsidP="002932F1">
            <w:pPr>
              <w:pStyle w:val="Default"/>
              <w:jc w:val="center"/>
              <w:rPr>
                <w:b/>
                <w:szCs w:val="22"/>
              </w:rPr>
            </w:pPr>
            <w:r w:rsidRPr="00B2624D">
              <w:rPr>
                <w:b/>
                <w:bCs/>
                <w:sz w:val="22"/>
                <w:szCs w:val="22"/>
              </w:rPr>
              <w:t xml:space="preserve">ΤΥΠΟΙ ΑΕΡΙΣΜΟΥ </w:t>
            </w:r>
          </w:p>
        </w:tc>
      </w:tr>
      <w:tr w:rsidR="002932F1" w:rsidTr="00B6765F">
        <w:tc>
          <w:tcPr>
            <w:tcW w:w="4927" w:type="dxa"/>
          </w:tcPr>
          <w:p w:rsidR="002932F1" w:rsidRPr="00034CF9" w:rsidRDefault="002932F1" w:rsidP="00034CF9">
            <w:pPr>
              <w:pStyle w:val="Default"/>
              <w:jc w:val="center"/>
              <w:rPr>
                <w:szCs w:val="22"/>
              </w:rPr>
            </w:pPr>
            <w:r>
              <w:rPr>
                <w:sz w:val="22"/>
                <w:szCs w:val="22"/>
              </w:rPr>
              <w:t xml:space="preserve">Ελεγχόμενου όγκου </w:t>
            </w:r>
          </w:p>
        </w:tc>
        <w:tc>
          <w:tcPr>
            <w:tcW w:w="5104" w:type="dxa"/>
          </w:tcPr>
          <w:p w:rsidR="002932F1" w:rsidRPr="00034CF9" w:rsidRDefault="00034CF9" w:rsidP="00B32A73">
            <w:pPr>
              <w:pStyle w:val="aff1"/>
              <w:jc w:val="center"/>
              <w:rPr>
                <w:lang w:val="el-GR"/>
              </w:rPr>
            </w:pPr>
            <w:r>
              <w:rPr>
                <w:lang w:val="el-GR"/>
              </w:rPr>
              <w:t>ΝΑΙ</w:t>
            </w:r>
          </w:p>
        </w:tc>
      </w:tr>
      <w:tr w:rsidR="00034CF9" w:rsidTr="00B6765F">
        <w:tc>
          <w:tcPr>
            <w:tcW w:w="4927" w:type="dxa"/>
          </w:tcPr>
          <w:p w:rsidR="00034CF9" w:rsidRPr="00034CF9" w:rsidRDefault="00034CF9" w:rsidP="00034CF9">
            <w:pPr>
              <w:pStyle w:val="Default"/>
              <w:jc w:val="center"/>
              <w:rPr>
                <w:szCs w:val="22"/>
              </w:rPr>
            </w:pPr>
            <w:r>
              <w:rPr>
                <w:sz w:val="22"/>
                <w:szCs w:val="22"/>
              </w:rPr>
              <w:t xml:space="preserve">Ελεγχόμενης πίεσης </w:t>
            </w:r>
          </w:p>
        </w:tc>
        <w:tc>
          <w:tcPr>
            <w:tcW w:w="5104" w:type="dxa"/>
          </w:tcPr>
          <w:p w:rsidR="00034CF9" w:rsidRDefault="00034CF9" w:rsidP="00034CF9">
            <w:pPr>
              <w:jc w:val="center"/>
            </w:pPr>
            <w:r w:rsidRPr="00606766">
              <w:rPr>
                <w:lang w:val="el-GR"/>
              </w:rPr>
              <w:t>ΝΑΙ</w:t>
            </w:r>
          </w:p>
        </w:tc>
      </w:tr>
      <w:tr w:rsidR="00034CF9" w:rsidTr="00B6765F">
        <w:tc>
          <w:tcPr>
            <w:tcW w:w="4927" w:type="dxa"/>
          </w:tcPr>
          <w:p w:rsidR="00034CF9" w:rsidRPr="00034CF9" w:rsidRDefault="00034CF9" w:rsidP="00034CF9">
            <w:pPr>
              <w:pStyle w:val="Default"/>
              <w:jc w:val="center"/>
              <w:rPr>
                <w:szCs w:val="22"/>
              </w:rPr>
            </w:pPr>
            <w:r>
              <w:rPr>
                <w:sz w:val="22"/>
                <w:szCs w:val="22"/>
              </w:rPr>
              <w:t xml:space="preserve">Ελεγχόμενου όγκου με τη χαμηλότερη δυνατή πίεση </w:t>
            </w:r>
          </w:p>
        </w:tc>
        <w:tc>
          <w:tcPr>
            <w:tcW w:w="5104" w:type="dxa"/>
          </w:tcPr>
          <w:p w:rsidR="00034CF9" w:rsidRDefault="00034CF9" w:rsidP="00034CF9">
            <w:pPr>
              <w:jc w:val="center"/>
            </w:pPr>
            <w:r w:rsidRPr="00606766">
              <w:rPr>
                <w:lang w:val="el-GR"/>
              </w:rPr>
              <w:t>ΝΑΙ</w:t>
            </w:r>
          </w:p>
        </w:tc>
      </w:tr>
      <w:tr w:rsidR="00034CF9" w:rsidTr="00B6765F">
        <w:tc>
          <w:tcPr>
            <w:tcW w:w="4927" w:type="dxa"/>
          </w:tcPr>
          <w:p w:rsidR="00034CF9" w:rsidRPr="00034CF9" w:rsidRDefault="00034CF9" w:rsidP="00034CF9">
            <w:pPr>
              <w:pStyle w:val="Default"/>
              <w:jc w:val="center"/>
              <w:rPr>
                <w:szCs w:val="22"/>
              </w:rPr>
            </w:pPr>
            <w:r>
              <w:rPr>
                <w:sz w:val="22"/>
                <w:szCs w:val="22"/>
              </w:rPr>
              <w:t xml:space="preserve">SIMV Ελεγχόμενου όγκου με ή χωρίς Υποστήριξη Πίεσης </w:t>
            </w:r>
          </w:p>
        </w:tc>
        <w:tc>
          <w:tcPr>
            <w:tcW w:w="5104" w:type="dxa"/>
          </w:tcPr>
          <w:p w:rsidR="00034CF9" w:rsidRDefault="00034CF9" w:rsidP="00034CF9">
            <w:pPr>
              <w:jc w:val="center"/>
            </w:pPr>
            <w:r w:rsidRPr="00606766">
              <w:rPr>
                <w:lang w:val="el-GR"/>
              </w:rPr>
              <w:t>ΝΑΙ</w:t>
            </w:r>
          </w:p>
        </w:tc>
      </w:tr>
      <w:tr w:rsidR="00034CF9" w:rsidTr="00B6765F">
        <w:tc>
          <w:tcPr>
            <w:tcW w:w="4927" w:type="dxa"/>
          </w:tcPr>
          <w:p w:rsidR="00034CF9" w:rsidRPr="00034CF9" w:rsidRDefault="00034CF9" w:rsidP="00034CF9">
            <w:pPr>
              <w:pStyle w:val="Default"/>
              <w:jc w:val="center"/>
              <w:rPr>
                <w:szCs w:val="22"/>
              </w:rPr>
            </w:pPr>
            <w:r>
              <w:rPr>
                <w:sz w:val="22"/>
                <w:szCs w:val="22"/>
              </w:rPr>
              <w:t xml:space="preserve">SIMV Ελεγχόμενης πίεσης με ή χωρίς Υποστήριξη Πίεσης </w:t>
            </w:r>
          </w:p>
        </w:tc>
        <w:tc>
          <w:tcPr>
            <w:tcW w:w="5104" w:type="dxa"/>
          </w:tcPr>
          <w:p w:rsidR="00034CF9" w:rsidRDefault="00034CF9" w:rsidP="00034CF9">
            <w:pPr>
              <w:jc w:val="center"/>
            </w:pPr>
            <w:r w:rsidRPr="00606766">
              <w:rPr>
                <w:lang w:val="el-GR"/>
              </w:rPr>
              <w:t>ΝΑΙ</w:t>
            </w:r>
          </w:p>
        </w:tc>
      </w:tr>
      <w:tr w:rsidR="00034CF9" w:rsidTr="00B6765F">
        <w:tc>
          <w:tcPr>
            <w:tcW w:w="4927" w:type="dxa"/>
          </w:tcPr>
          <w:p w:rsidR="00034CF9" w:rsidRPr="00034CF9" w:rsidRDefault="00034CF9" w:rsidP="00034CF9">
            <w:pPr>
              <w:pStyle w:val="Default"/>
              <w:jc w:val="center"/>
              <w:rPr>
                <w:szCs w:val="22"/>
              </w:rPr>
            </w:pPr>
            <w:r>
              <w:rPr>
                <w:sz w:val="22"/>
                <w:szCs w:val="22"/>
              </w:rPr>
              <w:t xml:space="preserve">SIMV Ελεγχόμενου όγκου με τη χαμηλότερη δυνατή πίεση με ή χωρίς Υποστήριξη Πίεσης </w:t>
            </w:r>
          </w:p>
        </w:tc>
        <w:tc>
          <w:tcPr>
            <w:tcW w:w="5104" w:type="dxa"/>
          </w:tcPr>
          <w:p w:rsidR="00034CF9" w:rsidRDefault="00034CF9" w:rsidP="00034CF9">
            <w:pPr>
              <w:jc w:val="center"/>
            </w:pPr>
            <w:r w:rsidRPr="00606766">
              <w:rPr>
                <w:lang w:val="el-GR"/>
              </w:rPr>
              <w:t>ΝΑΙ</w:t>
            </w:r>
          </w:p>
        </w:tc>
      </w:tr>
      <w:tr w:rsidR="00034CF9" w:rsidTr="00B6765F">
        <w:tc>
          <w:tcPr>
            <w:tcW w:w="4927" w:type="dxa"/>
          </w:tcPr>
          <w:p w:rsidR="00034CF9" w:rsidRPr="00034CF9" w:rsidRDefault="00034CF9" w:rsidP="00034CF9">
            <w:pPr>
              <w:pStyle w:val="Default"/>
              <w:jc w:val="center"/>
              <w:rPr>
                <w:szCs w:val="22"/>
              </w:rPr>
            </w:pPr>
            <w:r>
              <w:rPr>
                <w:sz w:val="22"/>
                <w:szCs w:val="22"/>
              </w:rPr>
              <w:t xml:space="preserve">Υποστήριξη Πίεσης </w:t>
            </w:r>
          </w:p>
        </w:tc>
        <w:tc>
          <w:tcPr>
            <w:tcW w:w="5104" w:type="dxa"/>
          </w:tcPr>
          <w:p w:rsidR="00034CF9" w:rsidRDefault="00034CF9" w:rsidP="00034CF9">
            <w:pPr>
              <w:jc w:val="center"/>
            </w:pPr>
            <w:r w:rsidRPr="00606766">
              <w:rPr>
                <w:lang w:val="el-GR"/>
              </w:rPr>
              <w:t>ΝΑΙ</w:t>
            </w:r>
          </w:p>
        </w:tc>
      </w:tr>
      <w:tr w:rsidR="00034CF9" w:rsidTr="00B6765F">
        <w:tc>
          <w:tcPr>
            <w:tcW w:w="4927" w:type="dxa"/>
          </w:tcPr>
          <w:p w:rsidR="00034CF9" w:rsidRPr="00034CF9" w:rsidRDefault="00034CF9" w:rsidP="00034CF9">
            <w:pPr>
              <w:pStyle w:val="Default"/>
              <w:jc w:val="center"/>
              <w:rPr>
                <w:szCs w:val="22"/>
              </w:rPr>
            </w:pPr>
            <w:r>
              <w:rPr>
                <w:sz w:val="22"/>
                <w:szCs w:val="22"/>
              </w:rPr>
              <w:t xml:space="preserve">Υποστήριξη Πίεσης με επίτευξη Όγκου στόχου </w:t>
            </w:r>
          </w:p>
        </w:tc>
        <w:tc>
          <w:tcPr>
            <w:tcW w:w="5104" w:type="dxa"/>
          </w:tcPr>
          <w:p w:rsidR="00034CF9" w:rsidRDefault="00034CF9" w:rsidP="00034CF9">
            <w:pPr>
              <w:jc w:val="center"/>
            </w:pPr>
            <w:r w:rsidRPr="00606766">
              <w:rPr>
                <w:lang w:val="el-GR"/>
              </w:rPr>
              <w:t>ΝΑΙ</w:t>
            </w:r>
          </w:p>
        </w:tc>
      </w:tr>
      <w:tr w:rsidR="00034CF9" w:rsidTr="00B6765F">
        <w:tc>
          <w:tcPr>
            <w:tcW w:w="4927" w:type="dxa"/>
          </w:tcPr>
          <w:p w:rsidR="00034CF9" w:rsidRPr="00034CF9" w:rsidRDefault="00034CF9" w:rsidP="00034CF9">
            <w:pPr>
              <w:pStyle w:val="Default"/>
              <w:jc w:val="center"/>
              <w:rPr>
                <w:szCs w:val="22"/>
              </w:rPr>
            </w:pPr>
            <w:r>
              <w:rPr>
                <w:sz w:val="22"/>
                <w:szCs w:val="22"/>
              </w:rPr>
              <w:t xml:space="preserve">Αερισμός θετικής πίεσης σε δύο διαφορετικά επίπεδα με ή χωρίς Υποστήριξη Πίεσης </w:t>
            </w:r>
          </w:p>
        </w:tc>
        <w:tc>
          <w:tcPr>
            <w:tcW w:w="5104" w:type="dxa"/>
          </w:tcPr>
          <w:p w:rsidR="00034CF9" w:rsidRDefault="00034CF9" w:rsidP="00034CF9">
            <w:pPr>
              <w:jc w:val="center"/>
            </w:pPr>
            <w:r w:rsidRPr="00606766">
              <w:rPr>
                <w:lang w:val="el-GR"/>
              </w:rPr>
              <w:t>ΝΑΙ</w:t>
            </w:r>
          </w:p>
        </w:tc>
      </w:tr>
      <w:tr w:rsidR="00034CF9" w:rsidTr="00B6765F">
        <w:tc>
          <w:tcPr>
            <w:tcW w:w="4927" w:type="dxa"/>
          </w:tcPr>
          <w:p w:rsidR="00034CF9" w:rsidRPr="00034CF9" w:rsidRDefault="00034CF9" w:rsidP="00034CF9">
            <w:pPr>
              <w:pStyle w:val="Default"/>
              <w:jc w:val="center"/>
              <w:rPr>
                <w:szCs w:val="22"/>
              </w:rPr>
            </w:pPr>
            <w:r>
              <w:rPr>
                <w:sz w:val="22"/>
                <w:szCs w:val="22"/>
              </w:rPr>
              <w:lastRenderedPageBreak/>
              <w:t xml:space="preserve">Αερισμός εκτόνωσης πίεσης αεραγωγών </w:t>
            </w:r>
          </w:p>
        </w:tc>
        <w:tc>
          <w:tcPr>
            <w:tcW w:w="5104" w:type="dxa"/>
          </w:tcPr>
          <w:p w:rsidR="00034CF9" w:rsidRDefault="00034CF9" w:rsidP="00034CF9">
            <w:pPr>
              <w:jc w:val="center"/>
            </w:pPr>
            <w:r w:rsidRPr="00606766">
              <w:rPr>
                <w:lang w:val="el-GR"/>
              </w:rPr>
              <w:t>ΝΑΙ</w:t>
            </w:r>
          </w:p>
        </w:tc>
      </w:tr>
      <w:tr w:rsidR="00034CF9" w:rsidTr="00B6765F">
        <w:tc>
          <w:tcPr>
            <w:tcW w:w="4927" w:type="dxa"/>
          </w:tcPr>
          <w:p w:rsidR="00034CF9" w:rsidRPr="00034CF9" w:rsidRDefault="00034CF9" w:rsidP="00034CF9">
            <w:pPr>
              <w:pStyle w:val="Default"/>
              <w:jc w:val="center"/>
              <w:rPr>
                <w:szCs w:val="22"/>
              </w:rPr>
            </w:pPr>
            <w:r>
              <w:rPr>
                <w:sz w:val="22"/>
                <w:szCs w:val="22"/>
              </w:rPr>
              <w:t xml:space="preserve">Συνεχούς θετικής πίεσης (CPAP) </w:t>
            </w:r>
          </w:p>
        </w:tc>
        <w:tc>
          <w:tcPr>
            <w:tcW w:w="5104" w:type="dxa"/>
          </w:tcPr>
          <w:p w:rsidR="00034CF9" w:rsidRDefault="00034CF9" w:rsidP="00034CF9">
            <w:pPr>
              <w:jc w:val="center"/>
            </w:pPr>
            <w:r w:rsidRPr="00606766">
              <w:rPr>
                <w:lang w:val="el-GR"/>
              </w:rPr>
              <w:t>ΝΑΙ</w:t>
            </w:r>
          </w:p>
        </w:tc>
      </w:tr>
      <w:tr w:rsidR="00034CF9" w:rsidRPr="005D03A8" w:rsidTr="00B6765F">
        <w:tc>
          <w:tcPr>
            <w:tcW w:w="4927" w:type="dxa"/>
          </w:tcPr>
          <w:p w:rsidR="00034CF9" w:rsidRPr="00034CF9" w:rsidRDefault="00034CF9" w:rsidP="00034CF9">
            <w:pPr>
              <w:pStyle w:val="Default"/>
              <w:jc w:val="center"/>
              <w:rPr>
                <w:szCs w:val="22"/>
              </w:rPr>
            </w:pPr>
            <w:r>
              <w:rPr>
                <w:sz w:val="22"/>
                <w:szCs w:val="22"/>
              </w:rPr>
              <w:t xml:space="preserve">Εφεδρικός αερισμός άπνοιας </w:t>
            </w:r>
          </w:p>
        </w:tc>
        <w:tc>
          <w:tcPr>
            <w:tcW w:w="5104" w:type="dxa"/>
          </w:tcPr>
          <w:p w:rsidR="00034CF9" w:rsidRDefault="00034CF9" w:rsidP="00034CF9">
            <w:pPr>
              <w:pStyle w:val="Default"/>
              <w:jc w:val="center"/>
              <w:rPr>
                <w:szCs w:val="22"/>
              </w:rPr>
            </w:pPr>
            <w:r>
              <w:rPr>
                <w:sz w:val="22"/>
                <w:szCs w:val="22"/>
              </w:rPr>
              <w:t xml:space="preserve">Ναι με δυνατότητα εκ των προτέρων ρύθμισης των παραμέτρων του ελεγχόμενου αερισμού και αυτόματη επιστροφή στον υποστηριζόμενο αερισμό με την αποκατάσταση του προβλήματος </w:t>
            </w:r>
          </w:p>
          <w:p w:rsidR="00034CF9" w:rsidRDefault="00034CF9" w:rsidP="00034CF9">
            <w:pPr>
              <w:pStyle w:val="Default"/>
              <w:jc w:val="center"/>
              <w:rPr>
                <w:sz w:val="22"/>
                <w:szCs w:val="22"/>
              </w:rPr>
            </w:pPr>
          </w:p>
        </w:tc>
      </w:tr>
      <w:tr w:rsidR="002932F1" w:rsidTr="00B6765F">
        <w:tc>
          <w:tcPr>
            <w:tcW w:w="4927" w:type="dxa"/>
            <w:tcBorders>
              <w:bottom w:val="single" w:sz="4" w:space="0" w:color="auto"/>
            </w:tcBorders>
          </w:tcPr>
          <w:p w:rsidR="002932F1" w:rsidRDefault="002932F1" w:rsidP="002932F1">
            <w:pPr>
              <w:pStyle w:val="Default"/>
              <w:jc w:val="center"/>
              <w:rPr>
                <w:szCs w:val="22"/>
              </w:rPr>
            </w:pPr>
            <w:r>
              <w:rPr>
                <w:sz w:val="22"/>
                <w:szCs w:val="22"/>
              </w:rPr>
              <w:t xml:space="preserve">Μη επεμβατικός αερισμός </w:t>
            </w:r>
          </w:p>
          <w:p w:rsidR="002932F1" w:rsidRDefault="002932F1" w:rsidP="00B32A73">
            <w:pPr>
              <w:pStyle w:val="aff1"/>
              <w:jc w:val="center"/>
              <w:rPr>
                <w:b/>
                <w:lang w:val="el-GR"/>
              </w:rPr>
            </w:pPr>
          </w:p>
        </w:tc>
        <w:tc>
          <w:tcPr>
            <w:tcW w:w="5104" w:type="dxa"/>
            <w:tcBorders>
              <w:bottom w:val="single" w:sz="4" w:space="0" w:color="auto"/>
            </w:tcBorders>
          </w:tcPr>
          <w:p w:rsidR="002932F1" w:rsidRPr="00774957" w:rsidRDefault="00034CF9" w:rsidP="00774957">
            <w:pPr>
              <w:pStyle w:val="Default"/>
              <w:jc w:val="center"/>
              <w:rPr>
                <w:szCs w:val="22"/>
              </w:rPr>
            </w:pPr>
            <w:r>
              <w:rPr>
                <w:sz w:val="22"/>
                <w:szCs w:val="22"/>
              </w:rPr>
              <w:t xml:space="preserve">Ναι με ειδικό πρόγραμμα και με αλγόριθμο αυτόματης αναγνώρισης και αντιστάθμισης διαρροών. Να αναφερθεί το μέγεθος διαρροών που μπορεί να αντισταθμιστεί </w:t>
            </w:r>
          </w:p>
        </w:tc>
      </w:tr>
      <w:tr w:rsidR="00E52FAD" w:rsidRPr="00B2624D" w:rsidTr="00B6765F">
        <w:tc>
          <w:tcPr>
            <w:tcW w:w="10031" w:type="dxa"/>
            <w:gridSpan w:val="2"/>
            <w:shd w:val="pct10" w:color="auto" w:fill="auto"/>
          </w:tcPr>
          <w:p w:rsidR="00E52FAD" w:rsidRPr="00B2624D" w:rsidRDefault="00E52FAD" w:rsidP="00E52FAD">
            <w:pPr>
              <w:pStyle w:val="Default"/>
              <w:jc w:val="center"/>
              <w:rPr>
                <w:b/>
                <w:szCs w:val="22"/>
              </w:rPr>
            </w:pPr>
            <w:r w:rsidRPr="00B2624D">
              <w:rPr>
                <w:b/>
                <w:bCs/>
                <w:sz w:val="22"/>
                <w:szCs w:val="22"/>
              </w:rPr>
              <w:t xml:space="preserve">ΡΥΘΜΙΣΕΙΣ ΠΑΡΑΜΕΤΡΩΝ ΑΕΡΙΣΜΟΥ </w:t>
            </w:r>
          </w:p>
        </w:tc>
      </w:tr>
      <w:tr w:rsidR="002932F1" w:rsidTr="00B6765F">
        <w:tc>
          <w:tcPr>
            <w:tcW w:w="4927" w:type="dxa"/>
          </w:tcPr>
          <w:p w:rsidR="002932F1" w:rsidRPr="00FB66E3" w:rsidRDefault="00E52FAD" w:rsidP="00FB66E3">
            <w:pPr>
              <w:pStyle w:val="Default"/>
              <w:jc w:val="center"/>
              <w:rPr>
                <w:szCs w:val="22"/>
              </w:rPr>
            </w:pPr>
            <w:r>
              <w:rPr>
                <w:sz w:val="22"/>
                <w:szCs w:val="22"/>
              </w:rPr>
              <w:t xml:space="preserve">Αναπνεόμενος όγκος </w:t>
            </w:r>
          </w:p>
        </w:tc>
        <w:tc>
          <w:tcPr>
            <w:tcW w:w="5104" w:type="dxa"/>
          </w:tcPr>
          <w:p w:rsidR="002932F1" w:rsidRPr="00FB66E3" w:rsidRDefault="00E52FAD" w:rsidP="00FB66E3">
            <w:pPr>
              <w:pStyle w:val="Default"/>
              <w:jc w:val="center"/>
              <w:rPr>
                <w:szCs w:val="22"/>
              </w:rPr>
            </w:pPr>
            <w:r>
              <w:rPr>
                <w:sz w:val="22"/>
                <w:szCs w:val="22"/>
              </w:rPr>
              <w:t xml:space="preserve">100-2000 </w:t>
            </w:r>
            <w:proofErr w:type="spellStart"/>
            <w:r>
              <w:rPr>
                <w:sz w:val="22"/>
                <w:szCs w:val="22"/>
              </w:rPr>
              <w:t>ml</w:t>
            </w:r>
            <w:proofErr w:type="spellEnd"/>
            <w:r>
              <w:rPr>
                <w:sz w:val="22"/>
                <w:szCs w:val="22"/>
              </w:rPr>
              <w:t xml:space="preserve"> * </w:t>
            </w:r>
          </w:p>
        </w:tc>
      </w:tr>
      <w:tr w:rsidR="002932F1" w:rsidTr="00B6765F">
        <w:tc>
          <w:tcPr>
            <w:tcW w:w="4927" w:type="dxa"/>
          </w:tcPr>
          <w:p w:rsidR="002932F1" w:rsidRPr="00FB66E3" w:rsidRDefault="00E52FAD" w:rsidP="00FB66E3">
            <w:pPr>
              <w:pStyle w:val="Default"/>
              <w:jc w:val="center"/>
              <w:rPr>
                <w:szCs w:val="22"/>
              </w:rPr>
            </w:pPr>
            <w:r>
              <w:rPr>
                <w:sz w:val="22"/>
                <w:szCs w:val="22"/>
              </w:rPr>
              <w:t xml:space="preserve">Εισπνευστική πίεση </w:t>
            </w:r>
          </w:p>
        </w:tc>
        <w:tc>
          <w:tcPr>
            <w:tcW w:w="5104" w:type="dxa"/>
          </w:tcPr>
          <w:p w:rsidR="002932F1" w:rsidRPr="00FB66E3" w:rsidRDefault="00E52FAD" w:rsidP="00FB66E3">
            <w:pPr>
              <w:pStyle w:val="Default"/>
              <w:jc w:val="center"/>
              <w:rPr>
                <w:szCs w:val="22"/>
              </w:rPr>
            </w:pPr>
            <w:r>
              <w:rPr>
                <w:sz w:val="22"/>
                <w:szCs w:val="22"/>
              </w:rPr>
              <w:t>5-80 cm</w:t>
            </w:r>
            <w:r w:rsidR="001C1295">
              <w:rPr>
                <w:sz w:val="22"/>
                <w:szCs w:val="22"/>
              </w:rPr>
              <w:t>H</w:t>
            </w:r>
            <w:r w:rsidR="001C1295">
              <w:rPr>
                <w:sz w:val="14"/>
                <w:szCs w:val="14"/>
              </w:rPr>
              <w:t>2</w:t>
            </w:r>
            <w:r w:rsidR="001C1295">
              <w:rPr>
                <w:sz w:val="22"/>
                <w:szCs w:val="22"/>
              </w:rPr>
              <w:t>Ο</w:t>
            </w:r>
            <w:r>
              <w:rPr>
                <w:sz w:val="22"/>
                <w:szCs w:val="22"/>
              </w:rPr>
              <w:t xml:space="preserve"> * </w:t>
            </w:r>
          </w:p>
        </w:tc>
      </w:tr>
      <w:tr w:rsidR="002932F1" w:rsidTr="00B6765F">
        <w:tc>
          <w:tcPr>
            <w:tcW w:w="4927" w:type="dxa"/>
          </w:tcPr>
          <w:p w:rsidR="002932F1" w:rsidRPr="00FB66E3" w:rsidRDefault="00E52FAD" w:rsidP="00FB66E3">
            <w:pPr>
              <w:pStyle w:val="Default"/>
              <w:jc w:val="center"/>
              <w:rPr>
                <w:szCs w:val="22"/>
              </w:rPr>
            </w:pPr>
            <w:r>
              <w:rPr>
                <w:sz w:val="22"/>
                <w:szCs w:val="22"/>
              </w:rPr>
              <w:t xml:space="preserve">Αναπνευστική συχνότητα </w:t>
            </w:r>
          </w:p>
        </w:tc>
        <w:tc>
          <w:tcPr>
            <w:tcW w:w="5104" w:type="dxa"/>
          </w:tcPr>
          <w:p w:rsidR="002932F1" w:rsidRPr="00FB66E3" w:rsidRDefault="00E52FAD" w:rsidP="00FB66E3">
            <w:pPr>
              <w:pStyle w:val="Default"/>
              <w:jc w:val="center"/>
              <w:rPr>
                <w:szCs w:val="22"/>
              </w:rPr>
            </w:pPr>
            <w:r>
              <w:rPr>
                <w:sz w:val="22"/>
                <w:szCs w:val="22"/>
              </w:rPr>
              <w:t xml:space="preserve">5-90 </w:t>
            </w:r>
            <w:proofErr w:type="spellStart"/>
            <w:r>
              <w:rPr>
                <w:sz w:val="22"/>
                <w:szCs w:val="22"/>
              </w:rPr>
              <w:t>bpm</w:t>
            </w:r>
            <w:proofErr w:type="spellEnd"/>
            <w:r>
              <w:rPr>
                <w:sz w:val="22"/>
                <w:szCs w:val="22"/>
              </w:rPr>
              <w:t xml:space="preserve"> * </w:t>
            </w:r>
          </w:p>
        </w:tc>
      </w:tr>
      <w:tr w:rsidR="002932F1" w:rsidTr="00B6765F">
        <w:tc>
          <w:tcPr>
            <w:tcW w:w="4927" w:type="dxa"/>
          </w:tcPr>
          <w:p w:rsidR="002932F1" w:rsidRPr="00FB66E3" w:rsidRDefault="00E52FAD" w:rsidP="00FB66E3">
            <w:pPr>
              <w:pStyle w:val="Default"/>
              <w:jc w:val="center"/>
              <w:rPr>
                <w:szCs w:val="22"/>
              </w:rPr>
            </w:pPr>
            <w:r>
              <w:rPr>
                <w:sz w:val="22"/>
                <w:szCs w:val="22"/>
              </w:rPr>
              <w:t xml:space="preserve">Αναπνευστική συχνότητα SIMV </w:t>
            </w:r>
          </w:p>
        </w:tc>
        <w:tc>
          <w:tcPr>
            <w:tcW w:w="5104" w:type="dxa"/>
          </w:tcPr>
          <w:p w:rsidR="002932F1" w:rsidRPr="00FB66E3" w:rsidRDefault="00E52FAD" w:rsidP="00FB66E3">
            <w:pPr>
              <w:pStyle w:val="Default"/>
              <w:jc w:val="center"/>
              <w:rPr>
                <w:szCs w:val="22"/>
              </w:rPr>
            </w:pPr>
            <w:r>
              <w:rPr>
                <w:sz w:val="22"/>
                <w:szCs w:val="22"/>
              </w:rPr>
              <w:t xml:space="preserve">Έως 60 </w:t>
            </w:r>
            <w:proofErr w:type="spellStart"/>
            <w:r>
              <w:rPr>
                <w:sz w:val="22"/>
                <w:szCs w:val="22"/>
              </w:rPr>
              <w:t>bpm</w:t>
            </w:r>
            <w:proofErr w:type="spellEnd"/>
            <w:r>
              <w:rPr>
                <w:sz w:val="22"/>
                <w:szCs w:val="22"/>
              </w:rPr>
              <w:t xml:space="preserve"> * </w:t>
            </w:r>
          </w:p>
        </w:tc>
      </w:tr>
      <w:tr w:rsidR="002932F1" w:rsidTr="00B6765F">
        <w:tc>
          <w:tcPr>
            <w:tcW w:w="4927" w:type="dxa"/>
          </w:tcPr>
          <w:p w:rsidR="002932F1" w:rsidRPr="00540603" w:rsidRDefault="00E52FAD" w:rsidP="00540603">
            <w:pPr>
              <w:pStyle w:val="Default"/>
              <w:jc w:val="center"/>
              <w:rPr>
                <w:szCs w:val="22"/>
              </w:rPr>
            </w:pPr>
            <w:r>
              <w:rPr>
                <w:sz w:val="22"/>
                <w:szCs w:val="22"/>
              </w:rPr>
              <w:t xml:space="preserve">Χρόνος εισπνοής </w:t>
            </w:r>
          </w:p>
        </w:tc>
        <w:tc>
          <w:tcPr>
            <w:tcW w:w="5104" w:type="dxa"/>
          </w:tcPr>
          <w:p w:rsidR="002932F1" w:rsidRDefault="00FB66E3" w:rsidP="00B32A73">
            <w:pPr>
              <w:pStyle w:val="aff1"/>
              <w:jc w:val="center"/>
              <w:rPr>
                <w:b/>
                <w:lang w:val="el-GR"/>
              </w:rPr>
            </w:pPr>
            <w:r w:rsidRPr="00606766">
              <w:rPr>
                <w:lang w:val="el-GR"/>
              </w:rPr>
              <w:t>ΝΑΙ</w:t>
            </w:r>
          </w:p>
        </w:tc>
      </w:tr>
      <w:tr w:rsidR="002932F1" w:rsidTr="00B6765F">
        <w:tc>
          <w:tcPr>
            <w:tcW w:w="4927" w:type="dxa"/>
          </w:tcPr>
          <w:p w:rsidR="002932F1" w:rsidRPr="00FB66E3" w:rsidRDefault="00E52FAD" w:rsidP="00FB66E3">
            <w:pPr>
              <w:pStyle w:val="Default"/>
              <w:jc w:val="center"/>
              <w:rPr>
                <w:szCs w:val="22"/>
              </w:rPr>
            </w:pPr>
            <w:r>
              <w:rPr>
                <w:sz w:val="22"/>
                <w:szCs w:val="22"/>
              </w:rPr>
              <w:t xml:space="preserve">Χρόνος παύσης </w:t>
            </w:r>
          </w:p>
        </w:tc>
        <w:tc>
          <w:tcPr>
            <w:tcW w:w="5104" w:type="dxa"/>
          </w:tcPr>
          <w:p w:rsidR="002932F1" w:rsidRPr="00FB66E3" w:rsidRDefault="00E52FAD" w:rsidP="00FB66E3">
            <w:pPr>
              <w:pStyle w:val="Default"/>
              <w:jc w:val="center"/>
              <w:rPr>
                <w:szCs w:val="22"/>
              </w:rPr>
            </w:pPr>
            <w:r>
              <w:rPr>
                <w:sz w:val="22"/>
                <w:szCs w:val="22"/>
              </w:rPr>
              <w:t xml:space="preserve">Ναι (έμμεση ρύθμιση αποδεκτή) </w:t>
            </w:r>
          </w:p>
        </w:tc>
      </w:tr>
      <w:tr w:rsidR="002932F1" w:rsidRPr="005D03A8" w:rsidTr="00B6765F">
        <w:tc>
          <w:tcPr>
            <w:tcW w:w="4927" w:type="dxa"/>
          </w:tcPr>
          <w:p w:rsidR="002932F1" w:rsidRPr="00FB66E3" w:rsidRDefault="00E52FAD" w:rsidP="00FB66E3">
            <w:pPr>
              <w:pStyle w:val="Default"/>
              <w:jc w:val="center"/>
              <w:rPr>
                <w:szCs w:val="22"/>
              </w:rPr>
            </w:pPr>
            <w:r>
              <w:rPr>
                <w:sz w:val="22"/>
                <w:szCs w:val="22"/>
              </w:rPr>
              <w:t xml:space="preserve">Λόγος I:E </w:t>
            </w:r>
          </w:p>
        </w:tc>
        <w:tc>
          <w:tcPr>
            <w:tcW w:w="5104" w:type="dxa"/>
          </w:tcPr>
          <w:p w:rsidR="002932F1" w:rsidRPr="00FB66E3" w:rsidRDefault="00E52FAD" w:rsidP="00FB66E3">
            <w:pPr>
              <w:pStyle w:val="Default"/>
              <w:jc w:val="center"/>
              <w:rPr>
                <w:szCs w:val="22"/>
              </w:rPr>
            </w:pPr>
            <w:r>
              <w:rPr>
                <w:sz w:val="22"/>
                <w:szCs w:val="22"/>
              </w:rPr>
              <w:t xml:space="preserve">Ναι, με δυνατότητα επίτευξης ανάστροφου λόγου Ι:Ε έως 4:1 (έμμεση ρύθμιση αποδεκτή) </w:t>
            </w:r>
          </w:p>
        </w:tc>
      </w:tr>
      <w:tr w:rsidR="00E52FAD" w:rsidTr="00B6765F">
        <w:tc>
          <w:tcPr>
            <w:tcW w:w="4927" w:type="dxa"/>
          </w:tcPr>
          <w:p w:rsidR="00E52FAD" w:rsidRPr="00FB66E3" w:rsidRDefault="00E52FAD" w:rsidP="00FB66E3">
            <w:pPr>
              <w:pStyle w:val="Default"/>
              <w:jc w:val="center"/>
              <w:rPr>
                <w:szCs w:val="22"/>
              </w:rPr>
            </w:pPr>
            <w:r>
              <w:rPr>
                <w:sz w:val="22"/>
                <w:szCs w:val="22"/>
              </w:rPr>
              <w:t xml:space="preserve">FiO2 </w:t>
            </w:r>
          </w:p>
        </w:tc>
        <w:tc>
          <w:tcPr>
            <w:tcW w:w="5104" w:type="dxa"/>
          </w:tcPr>
          <w:p w:rsidR="00E52FAD" w:rsidRPr="00FB66E3" w:rsidRDefault="00E52FAD" w:rsidP="00FB66E3">
            <w:pPr>
              <w:pStyle w:val="Default"/>
              <w:jc w:val="center"/>
              <w:rPr>
                <w:szCs w:val="22"/>
              </w:rPr>
            </w:pPr>
            <w:r>
              <w:rPr>
                <w:sz w:val="22"/>
                <w:szCs w:val="22"/>
              </w:rPr>
              <w:t xml:space="preserve">21-100% </w:t>
            </w:r>
          </w:p>
        </w:tc>
      </w:tr>
      <w:tr w:rsidR="00E52FAD" w:rsidTr="00B6765F">
        <w:tc>
          <w:tcPr>
            <w:tcW w:w="4927" w:type="dxa"/>
          </w:tcPr>
          <w:p w:rsidR="00E52FAD" w:rsidRPr="00FB66E3" w:rsidRDefault="00E52FAD" w:rsidP="00FB66E3">
            <w:pPr>
              <w:pStyle w:val="Default"/>
              <w:jc w:val="center"/>
              <w:rPr>
                <w:szCs w:val="22"/>
              </w:rPr>
            </w:pPr>
            <w:r>
              <w:rPr>
                <w:sz w:val="22"/>
                <w:szCs w:val="22"/>
              </w:rPr>
              <w:t xml:space="preserve">PEEP/CPAP </w:t>
            </w:r>
          </w:p>
        </w:tc>
        <w:tc>
          <w:tcPr>
            <w:tcW w:w="5104" w:type="dxa"/>
          </w:tcPr>
          <w:p w:rsidR="00E52FAD" w:rsidRPr="00FB66E3" w:rsidRDefault="00E52FAD" w:rsidP="00FB66E3">
            <w:pPr>
              <w:pStyle w:val="Default"/>
              <w:jc w:val="center"/>
              <w:rPr>
                <w:szCs w:val="22"/>
              </w:rPr>
            </w:pPr>
            <w:r>
              <w:rPr>
                <w:sz w:val="22"/>
                <w:szCs w:val="22"/>
              </w:rPr>
              <w:t>Έως 50 cmH</w:t>
            </w:r>
            <w:r>
              <w:rPr>
                <w:sz w:val="14"/>
                <w:szCs w:val="14"/>
              </w:rPr>
              <w:t>2</w:t>
            </w:r>
            <w:r>
              <w:rPr>
                <w:sz w:val="22"/>
                <w:szCs w:val="22"/>
              </w:rPr>
              <w:t xml:space="preserve">Ο * </w:t>
            </w:r>
          </w:p>
        </w:tc>
      </w:tr>
      <w:tr w:rsidR="00E52FAD" w:rsidTr="00B6765F">
        <w:tc>
          <w:tcPr>
            <w:tcW w:w="4927" w:type="dxa"/>
          </w:tcPr>
          <w:p w:rsidR="00E52FAD" w:rsidRPr="00FB66E3" w:rsidRDefault="00E52FAD" w:rsidP="00FB66E3">
            <w:pPr>
              <w:pStyle w:val="Default"/>
              <w:jc w:val="center"/>
              <w:rPr>
                <w:szCs w:val="22"/>
              </w:rPr>
            </w:pPr>
            <w:r>
              <w:rPr>
                <w:sz w:val="22"/>
                <w:szCs w:val="22"/>
              </w:rPr>
              <w:t xml:space="preserve">Πίεση Υποστήριξης </w:t>
            </w:r>
          </w:p>
        </w:tc>
        <w:tc>
          <w:tcPr>
            <w:tcW w:w="5104" w:type="dxa"/>
          </w:tcPr>
          <w:p w:rsidR="00E52FAD" w:rsidRPr="00FB66E3" w:rsidRDefault="00E52FAD" w:rsidP="00FB66E3">
            <w:pPr>
              <w:pStyle w:val="Default"/>
              <w:jc w:val="center"/>
              <w:rPr>
                <w:szCs w:val="22"/>
              </w:rPr>
            </w:pPr>
            <w:r>
              <w:rPr>
                <w:sz w:val="22"/>
                <w:szCs w:val="22"/>
              </w:rPr>
              <w:t>0-60 cmH</w:t>
            </w:r>
            <w:r w:rsidR="00540603">
              <w:rPr>
                <w:sz w:val="14"/>
                <w:szCs w:val="14"/>
              </w:rPr>
              <w:t>2</w:t>
            </w:r>
            <w:r>
              <w:rPr>
                <w:sz w:val="22"/>
                <w:szCs w:val="22"/>
              </w:rPr>
              <w:t xml:space="preserve">Ο * </w:t>
            </w:r>
          </w:p>
        </w:tc>
      </w:tr>
      <w:tr w:rsidR="00E52FAD" w:rsidTr="00B6765F">
        <w:tc>
          <w:tcPr>
            <w:tcW w:w="4927" w:type="dxa"/>
          </w:tcPr>
          <w:p w:rsidR="00E52FAD" w:rsidRPr="00FB66E3" w:rsidRDefault="00E52FAD" w:rsidP="00FB66E3">
            <w:pPr>
              <w:pStyle w:val="Default"/>
              <w:jc w:val="center"/>
              <w:rPr>
                <w:szCs w:val="22"/>
              </w:rPr>
            </w:pPr>
            <w:r>
              <w:rPr>
                <w:sz w:val="22"/>
                <w:szCs w:val="22"/>
              </w:rPr>
              <w:t>Πυροδότηση ροής (</w:t>
            </w:r>
            <w:proofErr w:type="spellStart"/>
            <w:r>
              <w:rPr>
                <w:sz w:val="22"/>
                <w:szCs w:val="22"/>
              </w:rPr>
              <w:t>trigger</w:t>
            </w:r>
            <w:proofErr w:type="spellEnd"/>
            <w:r>
              <w:rPr>
                <w:sz w:val="22"/>
                <w:szCs w:val="22"/>
              </w:rPr>
              <w:t xml:space="preserve">) </w:t>
            </w:r>
          </w:p>
        </w:tc>
        <w:tc>
          <w:tcPr>
            <w:tcW w:w="5104" w:type="dxa"/>
          </w:tcPr>
          <w:p w:rsidR="00E52FAD" w:rsidRDefault="00E52FAD">
            <w:pPr>
              <w:pStyle w:val="Default"/>
              <w:rPr>
                <w:sz w:val="22"/>
                <w:szCs w:val="22"/>
              </w:rPr>
            </w:pPr>
            <w:r>
              <w:rPr>
                <w:sz w:val="22"/>
                <w:szCs w:val="22"/>
              </w:rPr>
              <w:t xml:space="preserve">Από 1 </w:t>
            </w:r>
            <w:proofErr w:type="spellStart"/>
            <w:r>
              <w:rPr>
                <w:sz w:val="22"/>
                <w:szCs w:val="22"/>
              </w:rPr>
              <w:t>lpm</w:t>
            </w:r>
            <w:proofErr w:type="spellEnd"/>
            <w:r>
              <w:rPr>
                <w:sz w:val="22"/>
                <w:szCs w:val="22"/>
              </w:rPr>
              <w:t xml:space="preserve"> * </w:t>
            </w:r>
          </w:p>
        </w:tc>
      </w:tr>
      <w:tr w:rsidR="00E52FAD" w:rsidTr="00B6765F">
        <w:tc>
          <w:tcPr>
            <w:tcW w:w="4927" w:type="dxa"/>
          </w:tcPr>
          <w:p w:rsidR="00E52FAD" w:rsidRPr="00540603" w:rsidRDefault="00E52FAD" w:rsidP="00540603">
            <w:pPr>
              <w:pStyle w:val="Default"/>
              <w:jc w:val="center"/>
              <w:rPr>
                <w:szCs w:val="22"/>
              </w:rPr>
            </w:pPr>
            <w:r>
              <w:rPr>
                <w:sz w:val="22"/>
                <w:szCs w:val="22"/>
              </w:rPr>
              <w:t xml:space="preserve">Ρυθμιζόμενη ταχύτητα απόκρισης </w:t>
            </w:r>
          </w:p>
        </w:tc>
        <w:tc>
          <w:tcPr>
            <w:tcW w:w="5104" w:type="dxa"/>
          </w:tcPr>
          <w:p w:rsidR="00E52FAD" w:rsidRDefault="00FB66E3" w:rsidP="00FB66E3">
            <w:pPr>
              <w:pStyle w:val="Default"/>
              <w:jc w:val="center"/>
              <w:rPr>
                <w:sz w:val="22"/>
                <w:szCs w:val="22"/>
              </w:rPr>
            </w:pPr>
            <w:r w:rsidRPr="00606766">
              <w:t>ΝΑΙ</w:t>
            </w:r>
          </w:p>
        </w:tc>
      </w:tr>
      <w:tr w:rsidR="00E52FAD" w:rsidRPr="005D03A8" w:rsidTr="00B6765F">
        <w:tc>
          <w:tcPr>
            <w:tcW w:w="4927" w:type="dxa"/>
          </w:tcPr>
          <w:p w:rsidR="00E52FAD" w:rsidRPr="00FB66E3" w:rsidRDefault="00E52FAD" w:rsidP="00FB66E3">
            <w:pPr>
              <w:pStyle w:val="Default"/>
              <w:jc w:val="center"/>
              <w:rPr>
                <w:szCs w:val="22"/>
              </w:rPr>
            </w:pPr>
            <w:r>
              <w:rPr>
                <w:sz w:val="22"/>
                <w:szCs w:val="22"/>
              </w:rPr>
              <w:t xml:space="preserve">Ευαισθησία έναρξης εκπνοής </w:t>
            </w:r>
          </w:p>
        </w:tc>
        <w:tc>
          <w:tcPr>
            <w:tcW w:w="5104" w:type="dxa"/>
          </w:tcPr>
          <w:p w:rsidR="00E52FAD" w:rsidRPr="00FB66E3" w:rsidRDefault="00715D09" w:rsidP="00FB66E3">
            <w:pPr>
              <w:pStyle w:val="Default"/>
              <w:jc w:val="center"/>
              <w:rPr>
                <w:szCs w:val="22"/>
              </w:rPr>
            </w:pPr>
            <w:r>
              <w:rPr>
                <w:sz w:val="22"/>
                <w:szCs w:val="22"/>
              </w:rPr>
              <w:t>Ναι με ρύθμιση ποσοστού μείωσης της μέγιστης εισπνευστικής ροής</w:t>
            </w:r>
          </w:p>
        </w:tc>
      </w:tr>
      <w:tr w:rsidR="00E52FAD" w:rsidRPr="005D03A8" w:rsidTr="00B6765F">
        <w:tc>
          <w:tcPr>
            <w:tcW w:w="4927" w:type="dxa"/>
          </w:tcPr>
          <w:p w:rsidR="00E52FAD" w:rsidRPr="00FB66E3" w:rsidRDefault="00E52FAD" w:rsidP="00FB66E3">
            <w:pPr>
              <w:pStyle w:val="Default"/>
              <w:jc w:val="center"/>
              <w:rPr>
                <w:szCs w:val="22"/>
              </w:rPr>
            </w:pPr>
            <w:r>
              <w:rPr>
                <w:sz w:val="22"/>
                <w:szCs w:val="22"/>
              </w:rPr>
              <w:t xml:space="preserve">Κράτημα εισπνοής </w:t>
            </w:r>
          </w:p>
        </w:tc>
        <w:tc>
          <w:tcPr>
            <w:tcW w:w="5104" w:type="dxa"/>
          </w:tcPr>
          <w:p w:rsidR="00E52FAD" w:rsidRDefault="00FB66E3" w:rsidP="00FB66E3">
            <w:pPr>
              <w:pStyle w:val="Default"/>
              <w:rPr>
                <w:sz w:val="22"/>
                <w:szCs w:val="22"/>
              </w:rPr>
            </w:pPr>
            <w:r>
              <w:rPr>
                <w:sz w:val="22"/>
                <w:szCs w:val="22"/>
              </w:rPr>
              <w:t xml:space="preserve">Ναι. </w:t>
            </w:r>
            <w:r w:rsidR="00E52FAD">
              <w:rPr>
                <w:sz w:val="22"/>
                <w:szCs w:val="22"/>
              </w:rPr>
              <w:t xml:space="preserve">Να περιγραφεί ο τρόπος </w:t>
            </w:r>
          </w:p>
        </w:tc>
      </w:tr>
      <w:tr w:rsidR="00E52FAD" w:rsidRPr="005D03A8" w:rsidTr="00B6765F">
        <w:tc>
          <w:tcPr>
            <w:tcW w:w="4927" w:type="dxa"/>
          </w:tcPr>
          <w:p w:rsidR="00E52FAD" w:rsidRPr="00FB66E3" w:rsidRDefault="00E52FAD" w:rsidP="00FB66E3">
            <w:pPr>
              <w:pStyle w:val="Default"/>
              <w:jc w:val="center"/>
              <w:rPr>
                <w:szCs w:val="22"/>
              </w:rPr>
            </w:pPr>
            <w:r>
              <w:rPr>
                <w:sz w:val="22"/>
                <w:szCs w:val="22"/>
              </w:rPr>
              <w:t xml:space="preserve">Κράτημα εκπνοής </w:t>
            </w:r>
          </w:p>
        </w:tc>
        <w:tc>
          <w:tcPr>
            <w:tcW w:w="5104" w:type="dxa"/>
          </w:tcPr>
          <w:p w:rsidR="00E52FAD" w:rsidRDefault="00E52FAD">
            <w:pPr>
              <w:pStyle w:val="Default"/>
              <w:rPr>
                <w:sz w:val="22"/>
                <w:szCs w:val="22"/>
              </w:rPr>
            </w:pPr>
            <w:r>
              <w:rPr>
                <w:sz w:val="22"/>
                <w:szCs w:val="22"/>
              </w:rPr>
              <w:t xml:space="preserve">Ναι Να περιγραφεί ο τρόπος </w:t>
            </w:r>
          </w:p>
        </w:tc>
      </w:tr>
      <w:tr w:rsidR="00E52FAD" w:rsidRPr="005D03A8" w:rsidTr="00B6765F">
        <w:tc>
          <w:tcPr>
            <w:tcW w:w="4927" w:type="dxa"/>
          </w:tcPr>
          <w:p w:rsidR="00E52FAD" w:rsidRPr="00FB66E3" w:rsidRDefault="00E52FAD" w:rsidP="00FB66E3">
            <w:pPr>
              <w:pStyle w:val="Default"/>
              <w:jc w:val="center"/>
              <w:rPr>
                <w:szCs w:val="22"/>
              </w:rPr>
            </w:pPr>
            <w:r>
              <w:rPr>
                <w:sz w:val="22"/>
                <w:szCs w:val="22"/>
              </w:rPr>
              <w:t xml:space="preserve">Χειροκίνητη αναπνοή </w:t>
            </w:r>
          </w:p>
        </w:tc>
        <w:tc>
          <w:tcPr>
            <w:tcW w:w="5104" w:type="dxa"/>
          </w:tcPr>
          <w:p w:rsidR="00E52FAD" w:rsidRDefault="00E52FAD">
            <w:pPr>
              <w:pStyle w:val="Default"/>
              <w:rPr>
                <w:sz w:val="22"/>
                <w:szCs w:val="22"/>
              </w:rPr>
            </w:pPr>
            <w:r>
              <w:rPr>
                <w:sz w:val="22"/>
                <w:szCs w:val="22"/>
              </w:rPr>
              <w:t xml:space="preserve">Ναι Να περιγραφεί ο τρόπος </w:t>
            </w:r>
          </w:p>
        </w:tc>
      </w:tr>
      <w:tr w:rsidR="00E52FAD" w:rsidTr="00B6765F">
        <w:tc>
          <w:tcPr>
            <w:tcW w:w="4927" w:type="dxa"/>
          </w:tcPr>
          <w:p w:rsidR="00E52FAD" w:rsidRPr="00FB66E3" w:rsidRDefault="00E52FAD" w:rsidP="00FB66E3">
            <w:pPr>
              <w:pStyle w:val="Default"/>
              <w:jc w:val="center"/>
              <w:rPr>
                <w:szCs w:val="22"/>
              </w:rPr>
            </w:pPr>
            <w:r>
              <w:rPr>
                <w:sz w:val="22"/>
                <w:szCs w:val="22"/>
              </w:rPr>
              <w:t xml:space="preserve">100% O2 </w:t>
            </w:r>
          </w:p>
        </w:tc>
        <w:tc>
          <w:tcPr>
            <w:tcW w:w="5104" w:type="dxa"/>
          </w:tcPr>
          <w:p w:rsidR="00E52FAD" w:rsidRPr="00FB66E3" w:rsidRDefault="00E52FAD" w:rsidP="00FB66E3">
            <w:pPr>
              <w:pStyle w:val="Default"/>
              <w:jc w:val="center"/>
              <w:rPr>
                <w:szCs w:val="22"/>
              </w:rPr>
            </w:pPr>
            <w:r>
              <w:rPr>
                <w:sz w:val="22"/>
                <w:szCs w:val="22"/>
              </w:rPr>
              <w:t xml:space="preserve">Ναι </w:t>
            </w:r>
          </w:p>
        </w:tc>
      </w:tr>
      <w:tr w:rsidR="00E52FAD" w:rsidRPr="005D03A8" w:rsidTr="00B6765F">
        <w:tc>
          <w:tcPr>
            <w:tcW w:w="4927" w:type="dxa"/>
            <w:tcBorders>
              <w:bottom w:val="single" w:sz="4" w:space="0" w:color="auto"/>
            </w:tcBorders>
          </w:tcPr>
          <w:p w:rsidR="00E52FAD" w:rsidRDefault="00E52FAD" w:rsidP="00E52FAD">
            <w:pPr>
              <w:pStyle w:val="Default"/>
              <w:jc w:val="center"/>
              <w:rPr>
                <w:szCs w:val="22"/>
              </w:rPr>
            </w:pPr>
            <w:r>
              <w:rPr>
                <w:sz w:val="22"/>
                <w:szCs w:val="22"/>
              </w:rPr>
              <w:t xml:space="preserve">Διαδικασία </w:t>
            </w:r>
            <w:proofErr w:type="spellStart"/>
            <w:r>
              <w:rPr>
                <w:sz w:val="22"/>
                <w:szCs w:val="22"/>
              </w:rPr>
              <w:t>βρογχοαναρρόφησης</w:t>
            </w:r>
            <w:proofErr w:type="spellEnd"/>
            <w:r>
              <w:rPr>
                <w:sz w:val="22"/>
                <w:szCs w:val="22"/>
              </w:rPr>
              <w:t xml:space="preserve"> </w:t>
            </w:r>
          </w:p>
          <w:p w:rsidR="00E52FAD" w:rsidRDefault="00E52FAD" w:rsidP="00E52FAD">
            <w:pPr>
              <w:pStyle w:val="Default"/>
              <w:jc w:val="center"/>
              <w:rPr>
                <w:sz w:val="22"/>
                <w:szCs w:val="22"/>
              </w:rPr>
            </w:pPr>
          </w:p>
        </w:tc>
        <w:tc>
          <w:tcPr>
            <w:tcW w:w="5104" w:type="dxa"/>
            <w:tcBorders>
              <w:bottom w:val="single" w:sz="4" w:space="0" w:color="auto"/>
            </w:tcBorders>
          </w:tcPr>
          <w:p w:rsidR="00E52FAD" w:rsidRPr="00FB66E3" w:rsidRDefault="00E52FAD" w:rsidP="00FB66E3">
            <w:pPr>
              <w:pStyle w:val="Default"/>
              <w:jc w:val="center"/>
              <w:rPr>
                <w:szCs w:val="22"/>
              </w:rPr>
            </w:pPr>
            <w:r>
              <w:rPr>
                <w:sz w:val="22"/>
                <w:szCs w:val="22"/>
              </w:rPr>
              <w:t xml:space="preserve">Ναι με </w:t>
            </w:r>
            <w:r w:rsidRPr="0027210F">
              <w:rPr>
                <w:sz w:val="22"/>
                <w:szCs w:val="22"/>
              </w:rPr>
              <w:t xml:space="preserve">αυτόματες </w:t>
            </w:r>
            <w:r w:rsidR="00FB66E3" w:rsidRPr="0027210F">
              <w:rPr>
                <w:sz w:val="22"/>
                <w:szCs w:val="22"/>
              </w:rPr>
              <w:t xml:space="preserve">ή </w:t>
            </w:r>
            <w:proofErr w:type="spellStart"/>
            <w:r w:rsidR="00FB66E3" w:rsidRPr="0027210F">
              <w:rPr>
                <w:sz w:val="22"/>
                <w:szCs w:val="22"/>
              </w:rPr>
              <w:t>χειροκίνητες</w:t>
            </w:r>
            <w:r>
              <w:rPr>
                <w:sz w:val="22"/>
                <w:szCs w:val="22"/>
              </w:rPr>
              <w:t>φάσεις</w:t>
            </w:r>
            <w:proofErr w:type="spellEnd"/>
            <w:r>
              <w:rPr>
                <w:sz w:val="22"/>
                <w:szCs w:val="22"/>
              </w:rPr>
              <w:t xml:space="preserve"> </w:t>
            </w:r>
            <w:proofErr w:type="spellStart"/>
            <w:r>
              <w:rPr>
                <w:sz w:val="22"/>
                <w:szCs w:val="22"/>
              </w:rPr>
              <w:t>προοξυγόνωσης</w:t>
            </w:r>
            <w:proofErr w:type="spellEnd"/>
            <w:r>
              <w:rPr>
                <w:sz w:val="22"/>
                <w:szCs w:val="22"/>
              </w:rPr>
              <w:t xml:space="preserve">, αποσύνδεσης, επανασύνδεσης, </w:t>
            </w:r>
            <w:proofErr w:type="spellStart"/>
            <w:r>
              <w:rPr>
                <w:sz w:val="22"/>
                <w:szCs w:val="22"/>
              </w:rPr>
              <w:t>μεταοξυγόνωσης</w:t>
            </w:r>
            <w:proofErr w:type="spellEnd"/>
            <w:r>
              <w:rPr>
                <w:sz w:val="22"/>
                <w:szCs w:val="22"/>
              </w:rPr>
              <w:t xml:space="preserve"> </w:t>
            </w:r>
          </w:p>
        </w:tc>
      </w:tr>
      <w:tr w:rsidR="00E52FAD" w:rsidRPr="00B2624D" w:rsidTr="00B6765F">
        <w:tc>
          <w:tcPr>
            <w:tcW w:w="10031" w:type="dxa"/>
            <w:gridSpan w:val="2"/>
            <w:shd w:val="pct10" w:color="auto" w:fill="auto"/>
          </w:tcPr>
          <w:p w:rsidR="00E52FAD" w:rsidRPr="00B2624D" w:rsidRDefault="00E52FAD" w:rsidP="00E52FAD">
            <w:pPr>
              <w:pStyle w:val="Default"/>
              <w:jc w:val="center"/>
              <w:rPr>
                <w:b/>
                <w:szCs w:val="22"/>
              </w:rPr>
            </w:pPr>
            <w:r w:rsidRPr="00B2624D">
              <w:rPr>
                <w:b/>
                <w:bCs/>
                <w:sz w:val="22"/>
                <w:szCs w:val="22"/>
              </w:rPr>
              <w:t xml:space="preserve">ΟΘΟΝΗ </w:t>
            </w:r>
          </w:p>
        </w:tc>
      </w:tr>
      <w:tr w:rsidR="00E52FAD" w:rsidRPr="005D03A8" w:rsidTr="00B6765F">
        <w:tc>
          <w:tcPr>
            <w:tcW w:w="4927" w:type="dxa"/>
          </w:tcPr>
          <w:p w:rsidR="00E52FAD" w:rsidRDefault="00E52FAD" w:rsidP="00E52FAD">
            <w:pPr>
              <w:pStyle w:val="Default"/>
              <w:jc w:val="center"/>
              <w:rPr>
                <w:szCs w:val="22"/>
              </w:rPr>
            </w:pPr>
            <w:r>
              <w:rPr>
                <w:sz w:val="22"/>
                <w:szCs w:val="22"/>
              </w:rPr>
              <w:t xml:space="preserve">Τύπος </w:t>
            </w:r>
          </w:p>
          <w:p w:rsidR="00E52FAD" w:rsidRDefault="00E52FAD" w:rsidP="00E52FAD">
            <w:pPr>
              <w:pStyle w:val="Default"/>
              <w:jc w:val="center"/>
              <w:rPr>
                <w:sz w:val="22"/>
                <w:szCs w:val="22"/>
              </w:rPr>
            </w:pPr>
          </w:p>
        </w:tc>
        <w:tc>
          <w:tcPr>
            <w:tcW w:w="5104" w:type="dxa"/>
          </w:tcPr>
          <w:p w:rsidR="00E52FAD" w:rsidRPr="00FB66E3" w:rsidRDefault="00E52FAD" w:rsidP="00FB66E3">
            <w:pPr>
              <w:pStyle w:val="Default"/>
              <w:jc w:val="center"/>
              <w:rPr>
                <w:szCs w:val="22"/>
              </w:rPr>
            </w:pPr>
            <w:r>
              <w:rPr>
                <w:sz w:val="22"/>
                <w:szCs w:val="22"/>
              </w:rPr>
              <w:t xml:space="preserve">Έγχρωμη TFT / LCD, αφής, αποσπώμενη περιστρεφόμενη και </w:t>
            </w:r>
            <w:proofErr w:type="spellStart"/>
            <w:r>
              <w:rPr>
                <w:sz w:val="22"/>
                <w:szCs w:val="22"/>
              </w:rPr>
              <w:t>ανακλινόμενη</w:t>
            </w:r>
            <w:proofErr w:type="spellEnd"/>
            <w:r>
              <w:rPr>
                <w:sz w:val="22"/>
                <w:szCs w:val="22"/>
              </w:rPr>
              <w:t xml:space="preserve"> </w:t>
            </w:r>
          </w:p>
        </w:tc>
      </w:tr>
      <w:tr w:rsidR="00E52FAD" w:rsidTr="00B6765F">
        <w:tc>
          <w:tcPr>
            <w:tcW w:w="4927" w:type="dxa"/>
          </w:tcPr>
          <w:p w:rsidR="00E52FAD" w:rsidRPr="00FB66E3" w:rsidRDefault="00E52FAD" w:rsidP="00FB66E3">
            <w:pPr>
              <w:pStyle w:val="Default"/>
              <w:jc w:val="center"/>
              <w:rPr>
                <w:szCs w:val="22"/>
              </w:rPr>
            </w:pPr>
            <w:r>
              <w:rPr>
                <w:sz w:val="22"/>
                <w:szCs w:val="22"/>
              </w:rPr>
              <w:t xml:space="preserve">Μέγεθος </w:t>
            </w:r>
          </w:p>
        </w:tc>
        <w:tc>
          <w:tcPr>
            <w:tcW w:w="5104" w:type="dxa"/>
          </w:tcPr>
          <w:p w:rsidR="00E52FAD" w:rsidRPr="00FB66E3" w:rsidRDefault="00E52FAD" w:rsidP="00FB66E3">
            <w:pPr>
              <w:pStyle w:val="Default"/>
              <w:jc w:val="center"/>
              <w:rPr>
                <w:szCs w:val="22"/>
              </w:rPr>
            </w:pPr>
            <w:r>
              <w:rPr>
                <w:sz w:val="22"/>
                <w:szCs w:val="22"/>
              </w:rPr>
              <w:t xml:space="preserve">≥15 ίντσες </w:t>
            </w:r>
          </w:p>
        </w:tc>
      </w:tr>
      <w:tr w:rsidR="00E52FAD" w:rsidTr="00B6765F">
        <w:tc>
          <w:tcPr>
            <w:tcW w:w="4927" w:type="dxa"/>
            <w:tcBorders>
              <w:bottom w:val="single" w:sz="4" w:space="0" w:color="auto"/>
            </w:tcBorders>
          </w:tcPr>
          <w:p w:rsidR="00E52FAD" w:rsidRPr="00FB66E3" w:rsidRDefault="00E52FAD" w:rsidP="00FB66E3">
            <w:pPr>
              <w:pStyle w:val="Default"/>
              <w:jc w:val="center"/>
              <w:rPr>
                <w:szCs w:val="22"/>
              </w:rPr>
            </w:pPr>
            <w:r>
              <w:rPr>
                <w:sz w:val="22"/>
                <w:szCs w:val="22"/>
              </w:rPr>
              <w:t xml:space="preserve">Κανάλια </w:t>
            </w:r>
          </w:p>
        </w:tc>
        <w:tc>
          <w:tcPr>
            <w:tcW w:w="5104" w:type="dxa"/>
            <w:tcBorders>
              <w:bottom w:val="single" w:sz="4" w:space="0" w:color="auto"/>
            </w:tcBorders>
          </w:tcPr>
          <w:p w:rsidR="00E52FAD" w:rsidRPr="00FB66E3" w:rsidRDefault="00E52FAD" w:rsidP="00FB66E3">
            <w:pPr>
              <w:pStyle w:val="Default"/>
              <w:jc w:val="center"/>
              <w:rPr>
                <w:szCs w:val="22"/>
              </w:rPr>
            </w:pPr>
            <w:r>
              <w:rPr>
                <w:sz w:val="22"/>
                <w:szCs w:val="22"/>
              </w:rPr>
              <w:t xml:space="preserve">≥4 </w:t>
            </w:r>
          </w:p>
        </w:tc>
      </w:tr>
      <w:tr w:rsidR="00E52FAD" w:rsidRPr="005D03A8" w:rsidTr="00B6765F">
        <w:tc>
          <w:tcPr>
            <w:tcW w:w="10031" w:type="dxa"/>
            <w:gridSpan w:val="2"/>
            <w:shd w:val="pct10" w:color="auto" w:fill="auto"/>
          </w:tcPr>
          <w:p w:rsidR="00E52FAD" w:rsidRPr="00B2624D" w:rsidRDefault="00E52FAD" w:rsidP="00B2624D">
            <w:pPr>
              <w:pStyle w:val="Default"/>
              <w:jc w:val="center"/>
              <w:rPr>
                <w:b/>
                <w:szCs w:val="22"/>
              </w:rPr>
            </w:pPr>
            <w:r w:rsidRPr="00B2624D">
              <w:rPr>
                <w:b/>
                <w:bCs/>
                <w:sz w:val="22"/>
                <w:szCs w:val="22"/>
              </w:rPr>
              <w:t xml:space="preserve">ΔΥΝΑΤΟΤΗΤΕΣ ΑΠΕΙΚΟΝΙΣΗΣ &amp; ΠΑΡΑΚΟΛΟΥΘΗΣΗΣ ΠΑΡΑΜΕΤΡΩΝ ΑΕΡΙΣΜΟΥ </w:t>
            </w:r>
          </w:p>
        </w:tc>
      </w:tr>
      <w:tr w:rsidR="00E52FAD" w:rsidRPr="005D03A8" w:rsidTr="00B6765F">
        <w:tc>
          <w:tcPr>
            <w:tcW w:w="4927" w:type="dxa"/>
          </w:tcPr>
          <w:p w:rsidR="00E52FAD" w:rsidRPr="00B2624D" w:rsidRDefault="00E52FAD" w:rsidP="00B2624D">
            <w:pPr>
              <w:pStyle w:val="Default"/>
              <w:jc w:val="center"/>
              <w:rPr>
                <w:szCs w:val="22"/>
              </w:rPr>
            </w:pPr>
            <w:proofErr w:type="spellStart"/>
            <w:r>
              <w:rPr>
                <w:sz w:val="22"/>
                <w:szCs w:val="22"/>
              </w:rPr>
              <w:t>Κυματομορφές</w:t>
            </w:r>
            <w:proofErr w:type="spellEnd"/>
            <w:r>
              <w:rPr>
                <w:sz w:val="22"/>
                <w:szCs w:val="22"/>
              </w:rPr>
              <w:t xml:space="preserve"> </w:t>
            </w:r>
          </w:p>
        </w:tc>
        <w:tc>
          <w:tcPr>
            <w:tcW w:w="5104" w:type="dxa"/>
          </w:tcPr>
          <w:p w:rsidR="00E52FAD" w:rsidRPr="00FB66E3" w:rsidRDefault="006613A9" w:rsidP="00FB66E3">
            <w:pPr>
              <w:pStyle w:val="Default"/>
              <w:jc w:val="center"/>
              <w:rPr>
                <w:sz w:val="14"/>
                <w:szCs w:val="14"/>
              </w:rPr>
            </w:pPr>
            <w:r>
              <w:rPr>
                <w:sz w:val="22"/>
                <w:szCs w:val="22"/>
              </w:rPr>
              <w:t xml:space="preserve">Πίεση, ροή, όγκος και </w:t>
            </w:r>
            <w:r w:rsidRPr="00540603">
              <w:rPr>
                <w:sz w:val="22"/>
                <w:szCs w:val="22"/>
              </w:rPr>
              <w:t>CO2 σε σχέση με το χρόνο</w:t>
            </w:r>
          </w:p>
        </w:tc>
      </w:tr>
      <w:tr w:rsidR="00E52FAD" w:rsidTr="00B6765F">
        <w:tc>
          <w:tcPr>
            <w:tcW w:w="4927" w:type="dxa"/>
          </w:tcPr>
          <w:p w:rsidR="00E52FAD" w:rsidRPr="00B2624D" w:rsidRDefault="00E52FAD" w:rsidP="00B2624D">
            <w:pPr>
              <w:pStyle w:val="Default"/>
              <w:jc w:val="center"/>
              <w:rPr>
                <w:szCs w:val="22"/>
              </w:rPr>
            </w:pPr>
            <w:r>
              <w:rPr>
                <w:sz w:val="22"/>
                <w:szCs w:val="22"/>
              </w:rPr>
              <w:t>Βρόχοι (</w:t>
            </w:r>
            <w:proofErr w:type="spellStart"/>
            <w:r>
              <w:rPr>
                <w:sz w:val="22"/>
                <w:szCs w:val="22"/>
              </w:rPr>
              <w:t>Loops</w:t>
            </w:r>
            <w:proofErr w:type="spellEnd"/>
            <w:r>
              <w:rPr>
                <w:sz w:val="22"/>
                <w:szCs w:val="22"/>
              </w:rPr>
              <w:t xml:space="preserve">) </w:t>
            </w:r>
          </w:p>
        </w:tc>
        <w:tc>
          <w:tcPr>
            <w:tcW w:w="5104" w:type="dxa"/>
          </w:tcPr>
          <w:p w:rsidR="00E52FAD" w:rsidRPr="00FB66E3" w:rsidRDefault="006613A9" w:rsidP="00FB66E3">
            <w:pPr>
              <w:pStyle w:val="Default"/>
              <w:jc w:val="center"/>
              <w:rPr>
                <w:szCs w:val="22"/>
              </w:rPr>
            </w:pPr>
            <w:r w:rsidRPr="0027210F">
              <w:rPr>
                <w:sz w:val="22"/>
                <w:szCs w:val="22"/>
              </w:rPr>
              <w:t>Πίεσης/ όγκου, ροής/ όγκου</w:t>
            </w:r>
          </w:p>
        </w:tc>
      </w:tr>
      <w:tr w:rsidR="00E52FAD" w:rsidRPr="005D03A8" w:rsidTr="00B6765F">
        <w:tc>
          <w:tcPr>
            <w:tcW w:w="4927" w:type="dxa"/>
          </w:tcPr>
          <w:p w:rsidR="00E52FAD" w:rsidRPr="00B2624D" w:rsidRDefault="00E52FAD" w:rsidP="00B2624D">
            <w:pPr>
              <w:pStyle w:val="Default"/>
              <w:jc w:val="center"/>
              <w:rPr>
                <w:szCs w:val="22"/>
              </w:rPr>
            </w:pPr>
            <w:r>
              <w:rPr>
                <w:sz w:val="22"/>
                <w:szCs w:val="22"/>
              </w:rPr>
              <w:t xml:space="preserve">Τάσεις (μνήμη δεδομένων/ </w:t>
            </w:r>
            <w:proofErr w:type="spellStart"/>
            <w:r>
              <w:rPr>
                <w:sz w:val="22"/>
                <w:szCs w:val="22"/>
              </w:rPr>
              <w:t>trends</w:t>
            </w:r>
            <w:proofErr w:type="spellEnd"/>
            <w:r>
              <w:rPr>
                <w:sz w:val="22"/>
                <w:szCs w:val="22"/>
              </w:rPr>
              <w:t xml:space="preserve">) </w:t>
            </w:r>
          </w:p>
        </w:tc>
        <w:tc>
          <w:tcPr>
            <w:tcW w:w="5104" w:type="dxa"/>
          </w:tcPr>
          <w:p w:rsidR="00E52FAD" w:rsidRPr="00FB66E3" w:rsidRDefault="006613A9" w:rsidP="00FB66E3">
            <w:pPr>
              <w:pStyle w:val="Default"/>
              <w:jc w:val="center"/>
              <w:rPr>
                <w:szCs w:val="22"/>
              </w:rPr>
            </w:pPr>
            <w:r>
              <w:rPr>
                <w:sz w:val="22"/>
                <w:szCs w:val="22"/>
              </w:rPr>
              <w:t xml:space="preserve">Απεικόνιση γραφημάτων χρονικού διαστήματος από 1 έως 24 ώρες όλων των παρακολουθούμενων παραμέτρων </w:t>
            </w:r>
          </w:p>
        </w:tc>
      </w:tr>
      <w:tr w:rsidR="006613A9" w:rsidRPr="005D03A8" w:rsidTr="00B6765F">
        <w:tc>
          <w:tcPr>
            <w:tcW w:w="4927" w:type="dxa"/>
          </w:tcPr>
          <w:p w:rsidR="006613A9" w:rsidRPr="00B2624D" w:rsidRDefault="006613A9" w:rsidP="00B2624D">
            <w:pPr>
              <w:pStyle w:val="Default"/>
              <w:jc w:val="center"/>
              <w:rPr>
                <w:szCs w:val="22"/>
              </w:rPr>
            </w:pPr>
            <w:r>
              <w:rPr>
                <w:sz w:val="22"/>
                <w:szCs w:val="22"/>
              </w:rPr>
              <w:t xml:space="preserve">Πιέσεις </w:t>
            </w:r>
          </w:p>
        </w:tc>
        <w:tc>
          <w:tcPr>
            <w:tcW w:w="5104" w:type="dxa"/>
          </w:tcPr>
          <w:p w:rsidR="006613A9" w:rsidRPr="00FB66E3" w:rsidRDefault="00DD0269" w:rsidP="00FB66E3">
            <w:pPr>
              <w:pStyle w:val="Default"/>
              <w:jc w:val="center"/>
              <w:rPr>
                <w:szCs w:val="22"/>
              </w:rPr>
            </w:pPr>
            <w:r>
              <w:rPr>
                <w:sz w:val="22"/>
                <w:szCs w:val="22"/>
              </w:rPr>
              <w:t xml:space="preserve">Μέγιστη, Μέση, </w:t>
            </w:r>
            <w:proofErr w:type="spellStart"/>
            <w:r>
              <w:rPr>
                <w:sz w:val="22"/>
                <w:szCs w:val="22"/>
              </w:rPr>
              <w:t>Τελοεισπνευστική</w:t>
            </w:r>
            <w:proofErr w:type="spellEnd"/>
            <w:r>
              <w:rPr>
                <w:sz w:val="22"/>
                <w:szCs w:val="22"/>
              </w:rPr>
              <w:t xml:space="preserve"> (</w:t>
            </w:r>
            <w:proofErr w:type="spellStart"/>
            <w:r>
              <w:rPr>
                <w:sz w:val="22"/>
                <w:szCs w:val="22"/>
              </w:rPr>
              <w:t>Plateau</w:t>
            </w:r>
            <w:proofErr w:type="spellEnd"/>
            <w:r>
              <w:rPr>
                <w:sz w:val="22"/>
                <w:szCs w:val="22"/>
              </w:rPr>
              <w:t xml:space="preserve">), </w:t>
            </w:r>
            <w:proofErr w:type="spellStart"/>
            <w:r>
              <w:rPr>
                <w:sz w:val="22"/>
                <w:szCs w:val="22"/>
              </w:rPr>
              <w:t>Τελοεκπνευστική</w:t>
            </w:r>
            <w:proofErr w:type="spellEnd"/>
            <w:r>
              <w:rPr>
                <w:sz w:val="22"/>
                <w:szCs w:val="22"/>
              </w:rPr>
              <w:t xml:space="preserve"> (PEEP) </w:t>
            </w:r>
          </w:p>
        </w:tc>
      </w:tr>
      <w:tr w:rsidR="00E52FAD" w:rsidRPr="005D03A8" w:rsidTr="00B6765F">
        <w:tc>
          <w:tcPr>
            <w:tcW w:w="4927" w:type="dxa"/>
          </w:tcPr>
          <w:p w:rsidR="00E52FAD" w:rsidRPr="00B2624D" w:rsidRDefault="00E52FAD" w:rsidP="00B2624D">
            <w:pPr>
              <w:pStyle w:val="Default"/>
              <w:jc w:val="center"/>
              <w:rPr>
                <w:szCs w:val="22"/>
              </w:rPr>
            </w:pPr>
            <w:r>
              <w:rPr>
                <w:sz w:val="22"/>
                <w:szCs w:val="22"/>
              </w:rPr>
              <w:t xml:space="preserve">Όγκοι </w:t>
            </w:r>
          </w:p>
        </w:tc>
        <w:tc>
          <w:tcPr>
            <w:tcW w:w="5104" w:type="dxa"/>
          </w:tcPr>
          <w:p w:rsidR="00DD0269" w:rsidRDefault="00DD0269" w:rsidP="00DD0269">
            <w:pPr>
              <w:pStyle w:val="Default"/>
              <w:jc w:val="center"/>
              <w:rPr>
                <w:sz w:val="22"/>
                <w:szCs w:val="22"/>
              </w:rPr>
            </w:pPr>
            <w:r>
              <w:rPr>
                <w:sz w:val="22"/>
                <w:szCs w:val="22"/>
              </w:rPr>
              <w:t xml:space="preserve">Αναπνοής εισπνεόμενος, </w:t>
            </w:r>
            <w:proofErr w:type="spellStart"/>
            <w:r>
              <w:rPr>
                <w:sz w:val="22"/>
                <w:szCs w:val="22"/>
              </w:rPr>
              <w:t>εκπνεόμενος</w:t>
            </w:r>
            <w:proofErr w:type="spellEnd"/>
            <w:r>
              <w:rPr>
                <w:sz w:val="22"/>
                <w:szCs w:val="22"/>
              </w:rPr>
              <w:t xml:space="preserve"> </w:t>
            </w:r>
          </w:p>
          <w:p w:rsidR="00E52FAD" w:rsidRPr="00DD0269" w:rsidRDefault="00DD0269" w:rsidP="00DD0269">
            <w:pPr>
              <w:pStyle w:val="aff1"/>
              <w:jc w:val="center"/>
              <w:rPr>
                <w:b/>
                <w:lang w:val="el-GR"/>
              </w:rPr>
            </w:pPr>
            <w:r w:rsidRPr="00DD0269">
              <w:rPr>
                <w:szCs w:val="22"/>
                <w:lang w:val="el-GR"/>
              </w:rPr>
              <w:t xml:space="preserve">Ανά λεπτό </w:t>
            </w:r>
            <w:proofErr w:type="spellStart"/>
            <w:r w:rsidRPr="00DD0269">
              <w:rPr>
                <w:szCs w:val="22"/>
                <w:lang w:val="el-GR"/>
              </w:rPr>
              <w:t>εκπνεόμενος</w:t>
            </w:r>
            <w:proofErr w:type="spellEnd"/>
            <w:r w:rsidRPr="00DD0269">
              <w:rPr>
                <w:szCs w:val="22"/>
                <w:lang w:val="el-GR"/>
              </w:rPr>
              <w:t xml:space="preserve">, αυθόρμητων αναπνοών </w:t>
            </w:r>
          </w:p>
        </w:tc>
      </w:tr>
      <w:tr w:rsidR="00DD0269" w:rsidTr="00B6765F">
        <w:tc>
          <w:tcPr>
            <w:tcW w:w="4927" w:type="dxa"/>
          </w:tcPr>
          <w:p w:rsidR="00DD0269" w:rsidRPr="00B2624D" w:rsidRDefault="00DD0269" w:rsidP="00B2624D">
            <w:pPr>
              <w:pStyle w:val="Default"/>
              <w:jc w:val="center"/>
              <w:rPr>
                <w:szCs w:val="22"/>
              </w:rPr>
            </w:pPr>
            <w:r>
              <w:rPr>
                <w:sz w:val="22"/>
                <w:szCs w:val="22"/>
              </w:rPr>
              <w:t xml:space="preserve">FiO2 </w:t>
            </w:r>
          </w:p>
        </w:tc>
        <w:tc>
          <w:tcPr>
            <w:tcW w:w="5104" w:type="dxa"/>
          </w:tcPr>
          <w:p w:rsidR="00DD0269" w:rsidRDefault="00DD0269" w:rsidP="00DD0269">
            <w:pPr>
              <w:jc w:val="center"/>
            </w:pPr>
            <w:r w:rsidRPr="00C714A7">
              <w:rPr>
                <w:lang w:val="el-GR"/>
              </w:rPr>
              <w:t>ΝΑΙ</w:t>
            </w:r>
          </w:p>
        </w:tc>
      </w:tr>
      <w:tr w:rsidR="00DD0269" w:rsidTr="00B6765F">
        <w:tc>
          <w:tcPr>
            <w:tcW w:w="4927" w:type="dxa"/>
          </w:tcPr>
          <w:p w:rsidR="00DD0269" w:rsidRPr="00B2624D" w:rsidRDefault="00DD0269" w:rsidP="00B2624D">
            <w:pPr>
              <w:pStyle w:val="Default"/>
              <w:jc w:val="center"/>
              <w:rPr>
                <w:szCs w:val="22"/>
              </w:rPr>
            </w:pPr>
            <w:r>
              <w:rPr>
                <w:sz w:val="22"/>
                <w:szCs w:val="22"/>
              </w:rPr>
              <w:t xml:space="preserve">Αναπνευστική συχνότητα </w:t>
            </w:r>
          </w:p>
        </w:tc>
        <w:tc>
          <w:tcPr>
            <w:tcW w:w="5104" w:type="dxa"/>
          </w:tcPr>
          <w:p w:rsidR="00DD0269" w:rsidRDefault="00DD0269" w:rsidP="00DD0269">
            <w:pPr>
              <w:jc w:val="center"/>
            </w:pPr>
            <w:r w:rsidRPr="00C714A7">
              <w:rPr>
                <w:lang w:val="el-GR"/>
              </w:rPr>
              <w:t>ΝΑΙ</w:t>
            </w:r>
          </w:p>
        </w:tc>
      </w:tr>
      <w:tr w:rsidR="00DD0269" w:rsidTr="00B6765F">
        <w:tc>
          <w:tcPr>
            <w:tcW w:w="4927" w:type="dxa"/>
          </w:tcPr>
          <w:p w:rsidR="00DD0269" w:rsidRPr="00B2624D" w:rsidRDefault="00DD0269" w:rsidP="00B2624D">
            <w:pPr>
              <w:pStyle w:val="Default"/>
              <w:jc w:val="center"/>
              <w:rPr>
                <w:szCs w:val="22"/>
              </w:rPr>
            </w:pPr>
            <w:r>
              <w:rPr>
                <w:sz w:val="22"/>
                <w:szCs w:val="22"/>
              </w:rPr>
              <w:t xml:space="preserve">Χρόνος εισπνοής </w:t>
            </w:r>
          </w:p>
        </w:tc>
        <w:tc>
          <w:tcPr>
            <w:tcW w:w="5104" w:type="dxa"/>
          </w:tcPr>
          <w:p w:rsidR="00DD0269" w:rsidRDefault="00DD0269" w:rsidP="00DD0269">
            <w:pPr>
              <w:jc w:val="center"/>
            </w:pPr>
            <w:r w:rsidRPr="00C714A7">
              <w:rPr>
                <w:lang w:val="el-GR"/>
              </w:rPr>
              <w:t>ΝΑΙ</w:t>
            </w:r>
          </w:p>
        </w:tc>
      </w:tr>
      <w:tr w:rsidR="00DD0269" w:rsidTr="00B6765F">
        <w:tc>
          <w:tcPr>
            <w:tcW w:w="4927" w:type="dxa"/>
          </w:tcPr>
          <w:p w:rsidR="00DD0269" w:rsidRPr="00B2624D" w:rsidRDefault="00DD0269" w:rsidP="00B2624D">
            <w:pPr>
              <w:pStyle w:val="Default"/>
              <w:jc w:val="center"/>
              <w:rPr>
                <w:szCs w:val="22"/>
              </w:rPr>
            </w:pPr>
            <w:r>
              <w:rPr>
                <w:sz w:val="22"/>
                <w:szCs w:val="22"/>
              </w:rPr>
              <w:t xml:space="preserve">Λόγος I:E </w:t>
            </w:r>
          </w:p>
        </w:tc>
        <w:tc>
          <w:tcPr>
            <w:tcW w:w="5104" w:type="dxa"/>
          </w:tcPr>
          <w:p w:rsidR="00DD0269" w:rsidRDefault="00DD0269" w:rsidP="00DD0269">
            <w:pPr>
              <w:jc w:val="center"/>
            </w:pPr>
            <w:r w:rsidRPr="00C714A7">
              <w:rPr>
                <w:lang w:val="el-GR"/>
              </w:rPr>
              <w:t>ΝΑΙ</w:t>
            </w:r>
          </w:p>
        </w:tc>
      </w:tr>
      <w:tr w:rsidR="00DD0269" w:rsidTr="00B6765F">
        <w:tc>
          <w:tcPr>
            <w:tcW w:w="4927" w:type="dxa"/>
          </w:tcPr>
          <w:p w:rsidR="00DD0269" w:rsidRPr="00B2624D" w:rsidRDefault="00DD0269" w:rsidP="00B2624D">
            <w:pPr>
              <w:pStyle w:val="Default"/>
              <w:jc w:val="center"/>
              <w:rPr>
                <w:szCs w:val="22"/>
              </w:rPr>
            </w:pPr>
            <w:r>
              <w:rPr>
                <w:sz w:val="22"/>
                <w:szCs w:val="22"/>
              </w:rPr>
              <w:lastRenderedPageBreak/>
              <w:t xml:space="preserve">Αντίσταση </w:t>
            </w:r>
          </w:p>
        </w:tc>
        <w:tc>
          <w:tcPr>
            <w:tcW w:w="5104" w:type="dxa"/>
          </w:tcPr>
          <w:p w:rsidR="00DD0269" w:rsidRDefault="00DD0269" w:rsidP="00DD0269">
            <w:pPr>
              <w:jc w:val="center"/>
            </w:pPr>
            <w:r w:rsidRPr="00C714A7">
              <w:rPr>
                <w:lang w:val="el-GR"/>
              </w:rPr>
              <w:t>ΝΑΙ</w:t>
            </w:r>
          </w:p>
        </w:tc>
      </w:tr>
      <w:tr w:rsidR="00DD0269" w:rsidTr="00B6765F">
        <w:tc>
          <w:tcPr>
            <w:tcW w:w="4927" w:type="dxa"/>
          </w:tcPr>
          <w:p w:rsidR="00DD0269" w:rsidRPr="00B2624D" w:rsidRDefault="00DD0269" w:rsidP="00B2624D">
            <w:pPr>
              <w:pStyle w:val="Default"/>
              <w:jc w:val="center"/>
              <w:rPr>
                <w:szCs w:val="22"/>
              </w:rPr>
            </w:pPr>
            <w:r>
              <w:rPr>
                <w:sz w:val="22"/>
                <w:szCs w:val="22"/>
              </w:rPr>
              <w:t xml:space="preserve">Ενδοτικότητα </w:t>
            </w:r>
          </w:p>
        </w:tc>
        <w:tc>
          <w:tcPr>
            <w:tcW w:w="5104" w:type="dxa"/>
          </w:tcPr>
          <w:p w:rsidR="00DD0269" w:rsidRDefault="00DD0269" w:rsidP="00DD0269">
            <w:pPr>
              <w:jc w:val="center"/>
            </w:pPr>
            <w:r w:rsidRPr="00C714A7">
              <w:rPr>
                <w:lang w:val="el-GR"/>
              </w:rPr>
              <w:t>ΝΑΙ</w:t>
            </w:r>
          </w:p>
        </w:tc>
      </w:tr>
      <w:tr w:rsidR="00DD0269" w:rsidTr="00B6765F">
        <w:tc>
          <w:tcPr>
            <w:tcW w:w="4927" w:type="dxa"/>
          </w:tcPr>
          <w:p w:rsidR="00DD0269" w:rsidRPr="00B2624D" w:rsidRDefault="00DD0269" w:rsidP="00B2624D">
            <w:pPr>
              <w:pStyle w:val="Default"/>
              <w:jc w:val="center"/>
              <w:rPr>
                <w:szCs w:val="22"/>
              </w:rPr>
            </w:pPr>
            <w:r>
              <w:rPr>
                <w:sz w:val="22"/>
                <w:szCs w:val="22"/>
              </w:rPr>
              <w:t xml:space="preserve">Πίεση σύγκλισης (P0.1) </w:t>
            </w:r>
          </w:p>
        </w:tc>
        <w:tc>
          <w:tcPr>
            <w:tcW w:w="5104" w:type="dxa"/>
          </w:tcPr>
          <w:p w:rsidR="00DD0269" w:rsidRDefault="00DD0269" w:rsidP="00DD0269">
            <w:pPr>
              <w:jc w:val="center"/>
            </w:pPr>
            <w:r w:rsidRPr="00C714A7">
              <w:rPr>
                <w:lang w:val="el-GR"/>
              </w:rPr>
              <w:t>ΝΑΙ</w:t>
            </w:r>
          </w:p>
        </w:tc>
      </w:tr>
      <w:tr w:rsidR="00DD0269" w:rsidTr="00B6765F">
        <w:tc>
          <w:tcPr>
            <w:tcW w:w="4927" w:type="dxa"/>
          </w:tcPr>
          <w:p w:rsidR="00DD0269" w:rsidRPr="00B2624D" w:rsidRDefault="00DD0269" w:rsidP="00B2624D">
            <w:pPr>
              <w:pStyle w:val="Default"/>
              <w:jc w:val="center"/>
              <w:rPr>
                <w:szCs w:val="22"/>
              </w:rPr>
            </w:pPr>
            <w:r>
              <w:rPr>
                <w:sz w:val="22"/>
                <w:szCs w:val="22"/>
              </w:rPr>
              <w:t xml:space="preserve">Δείκτης αβαθούς αναπνοής </w:t>
            </w:r>
          </w:p>
        </w:tc>
        <w:tc>
          <w:tcPr>
            <w:tcW w:w="5104" w:type="dxa"/>
          </w:tcPr>
          <w:p w:rsidR="00DD0269" w:rsidRDefault="00DD0269" w:rsidP="00DD0269">
            <w:pPr>
              <w:jc w:val="center"/>
            </w:pPr>
            <w:r w:rsidRPr="00C714A7">
              <w:rPr>
                <w:lang w:val="el-GR"/>
              </w:rPr>
              <w:t>ΝΑΙ</w:t>
            </w:r>
          </w:p>
        </w:tc>
      </w:tr>
      <w:tr w:rsidR="00DD0269" w:rsidTr="00B6765F">
        <w:tc>
          <w:tcPr>
            <w:tcW w:w="4927" w:type="dxa"/>
            <w:tcBorders>
              <w:bottom w:val="single" w:sz="4" w:space="0" w:color="auto"/>
            </w:tcBorders>
          </w:tcPr>
          <w:p w:rsidR="00DD0269" w:rsidRPr="00B2624D" w:rsidRDefault="00DD0269" w:rsidP="00B2624D">
            <w:pPr>
              <w:pStyle w:val="Default"/>
              <w:jc w:val="center"/>
              <w:rPr>
                <w:szCs w:val="22"/>
              </w:rPr>
            </w:pPr>
            <w:r>
              <w:rPr>
                <w:sz w:val="22"/>
                <w:szCs w:val="22"/>
              </w:rPr>
              <w:t xml:space="preserve">Ενδογενής ή ολική PEEP </w:t>
            </w:r>
          </w:p>
        </w:tc>
        <w:tc>
          <w:tcPr>
            <w:tcW w:w="5104" w:type="dxa"/>
            <w:tcBorders>
              <w:bottom w:val="single" w:sz="4" w:space="0" w:color="auto"/>
            </w:tcBorders>
          </w:tcPr>
          <w:p w:rsidR="00DD0269" w:rsidRDefault="00DD0269" w:rsidP="00DD0269">
            <w:pPr>
              <w:jc w:val="center"/>
            </w:pPr>
            <w:r w:rsidRPr="00C714A7">
              <w:rPr>
                <w:lang w:val="el-GR"/>
              </w:rPr>
              <w:t>ΝΑΙ</w:t>
            </w:r>
          </w:p>
        </w:tc>
      </w:tr>
      <w:tr w:rsidR="00DD0269" w:rsidRPr="00B2624D" w:rsidTr="00B6765F">
        <w:tc>
          <w:tcPr>
            <w:tcW w:w="10031" w:type="dxa"/>
            <w:gridSpan w:val="2"/>
            <w:shd w:val="pct10" w:color="auto" w:fill="auto"/>
          </w:tcPr>
          <w:p w:rsidR="00DD0269" w:rsidRPr="00B2624D" w:rsidRDefault="00DD0269" w:rsidP="00DD0269">
            <w:pPr>
              <w:pStyle w:val="Default"/>
              <w:jc w:val="center"/>
              <w:rPr>
                <w:b/>
                <w:szCs w:val="22"/>
              </w:rPr>
            </w:pPr>
            <w:r w:rsidRPr="00B2624D">
              <w:rPr>
                <w:b/>
                <w:sz w:val="22"/>
                <w:szCs w:val="22"/>
              </w:rPr>
              <w:t xml:space="preserve">ΣΥΝΑΓΕΡΜΟΙ &amp; ΠΡΟΕΙΔΟΠΟΙΗΣΕΙΣ </w:t>
            </w:r>
          </w:p>
        </w:tc>
      </w:tr>
      <w:tr w:rsidR="009C6F1B" w:rsidTr="00B6765F">
        <w:tc>
          <w:tcPr>
            <w:tcW w:w="4927" w:type="dxa"/>
          </w:tcPr>
          <w:p w:rsidR="009C6F1B" w:rsidRPr="00B2624D" w:rsidRDefault="009C6F1B" w:rsidP="00B2624D">
            <w:pPr>
              <w:pStyle w:val="Default"/>
              <w:jc w:val="center"/>
              <w:rPr>
                <w:szCs w:val="22"/>
              </w:rPr>
            </w:pPr>
            <w:r>
              <w:rPr>
                <w:sz w:val="22"/>
                <w:szCs w:val="22"/>
              </w:rPr>
              <w:t xml:space="preserve">Υψηλό/ χαμηλό FiO2 </w:t>
            </w:r>
          </w:p>
        </w:tc>
        <w:tc>
          <w:tcPr>
            <w:tcW w:w="5104" w:type="dxa"/>
          </w:tcPr>
          <w:p w:rsidR="009C6F1B" w:rsidRDefault="009C6F1B" w:rsidP="009C6F1B">
            <w:pPr>
              <w:jc w:val="center"/>
            </w:pPr>
            <w:r w:rsidRPr="0096759F">
              <w:rPr>
                <w:lang w:val="el-GR"/>
              </w:rPr>
              <w:t>ΝΑΙ</w:t>
            </w:r>
          </w:p>
        </w:tc>
      </w:tr>
      <w:tr w:rsidR="009C6F1B" w:rsidTr="00B6765F">
        <w:tc>
          <w:tcPr>
            <w:tcW w:w="4927" w:type="dxa"/>
          </w:tcPr>
          <w:p w:rsidR="009C6F1B" w:rsidRPr="00B2624D" w:rsidRDefault="009C6F1B" w:rsidP="00B2624D">
            <w:pPr>
              <w:pStyle w:val="Default"/>
              <w:jc w:val="center"/>
              <w:rPr>
                <w:szCs w:val="22"/>
              </w:rPr>
            </w:pPr>
            <w:r>
              <w:rPr>
                <w:sz w:val="22"/>
                <w:szCs w:val="22"/>
              </w:rPr>
              <w:t xml:space="preserve">Υψηλός/ χαμηλός όγκος ανά λεπτό </w:t>
            </w:r>
          </w:p>
        </w:tc>
        <w:tc>
          <w:tcPr>
            <w:tcW w:w="5104" w:type="dxa"/>
          </w:tcPr>
          <w:p w:rsidR="009C6F1B" w:rsidRDefault="009C6F1B" w:rsidP="009C6F1B">
            <w:pPr>
              <w:jc w:val="center"/>
            </w:pPr>
            <w:r w:rsidRPr="0096759F">
              <w:rPr>
                <w:lang w:val="el-GR"/>
              </w:rPr>
              <w:t>ΝΑΙ</w:t>
            </w:r>
          </w:p>
        </w:tc>
      </w:tr>
      <w:tr w:rsidR="009C6F1B" w:rsidTr="00B6765F">
        <w:tc>
          <w:tcPr>
            <w:tcW w:w="4927" w:type="dxa"/>
          </w:tcPr>
          <w:p w:rsidR="009C6F1B" w:rsidRPr="00B2624D" w:rsidRDefault="009C6F1B" w:rsidP="00B2624D">
            <w:pPr>
              <w:pStyle w:val="Default"/>
              <w:jc w:val="center"/>
              <w:rPr>
                <w:szCs w:val="22"/>
              </w:rPr>
            </w:pPr>
            <w:r>
              <w:rPr>
                <w:sz w:val="22"/>
                <w:szCs w:val="22"/>
              </w:rPr>
              <w:t xml:space="preserve">Υψηλή πίεση αεραγωγών </w:t>
            </w:r>
          </w:p>
        </w:tc>
        <w:tc>
          <w:tcPr>
            <w:tcW w:w="5104" w:type="dxa"/>
          </w:tcPr>
          <w:p w:rsidR="009C6F1B" w:rsidRDefault="009C6F1B" w:rsidP="009C6F1B">
            <w:pPr>
              <w:jc w:val="center"/>
            </w:pPr>
            <w:r w:rsidRPr="0096759F">
              <w:rPr>
                <w:lang w:val="el-GR"/>
              </w:rPr>
              <w:t>ΝΑΙ</w:t>
            </w:r>
          </w:p>
        </w:tc>
      </w:tr>
      <w:tr w:rsidR="009C6F1B" w:rsidTr="00B6765F">
        <w:tc>
          <w:tcPr>
            <w:tcW w:w="4927" w:type="dxa"/>
          </w:tcPr>
          <w:p w:rsidR="009C6F1B" w:rsidRPr="00B2624D" w:rsidRDefault="009C6F1B" w:rsidP="00B2624D">
            <w:pPr>
              <w:pStyle w:val="Default"/>
              <w:jc w:val="center"/>
              <w:rPr>
                <w:szCs w:val="22"/>
              </w:rPr>
            </w:pPr>
            <w:r>
              <w:rPr>
                <w:sz w:val="22"/>
                <w:szCs w:val="22"/>
              </w:rPr>
              <w:t xml:space="preserve">Χαμηλή </w:t>
            </w:r>
            <w:proofErr w:type="spellStart"/>
            <w:r>
              <w:rPr>
                <w:sz w:val="22"/>
                <w:szCs w:val="22"/>
              </w:rPr>
              <w:t>τελοεκπνευστική</w:t>
            </w:r>
            <w:proofErr w:type="spellEnd"/>
            <w:r>
              <w:rPr>
                <w:sz w:val="22"/>
                <w:szCs w:val="22"/>
              </w:rPr>
              <w:t xml:space="preserve"> πίεση (PEEP) ή απώλεια PEEP </w:t>
            </w:r>
          </w:p>
        </w:tc>
        <w:tc>
          <w:tcPr>
            <w:tcW w:w="5104" w:type="dxa"/>
          </w:tcPr>
          <w:p w:rsidR="009C6F1B" w:rsidRDefault="009C6F1B" w:rsidP="009C6F1B">
            <w:pPr>
              <w:jc w:val="center"/>
            </w:pPr>
            <w:r w:rsidRPr="0096759F">
              <w:rPr>
                <w:lang w:val="el-GR"/>
              </w:rPr>
              <w:t>ΝΑΙ</w:t>
            </w:r>
          </w:p>
        </w:tc>
      </w:tr>
      <w:tr w:rsidR="009C6F1B" w:rsidTr="00B6765F">
        <w:tc>
          <w:tcPr>
            <w:tcW w:w="4927" w:type="dxa"/>
          </w:tcPr>
          <w:p w:rsidR="009C6F1B" w:rsidRPr="00B2624D" w:rsidRDefault="009C6F1B" w:rsidP="00B2624D">
            <w:pPr>
              <w:pStyle w:val="Default"/>
              <w:jc w:val="center"/>
              <w:rPr>
                <w:szCs w:val="22"/>
              </w:rPr>
            </w:pPr>
            <w:r>
              <w:rPr>
                <w:sz w:val="22"/>
                <w:szCs w:val="22"/>
              </w:rPr>
              <w:t xml:space="preserve">Άπνοια </w:t>
            </w:r>
          </w:p>
        </w:tc>
        <w:tc>
          <w:tcPr>
            <w:tcW w:w="5104" w:type="dxa"/>
          </w:tcPr>
          <w:p w:rsidR="009C6F1B" w:rsidRDefault="009C6F1B" w:rsidP="009C6F1B">
            <w:pPr>
              <w:jc w:val="center"/>
            </w:pPr>
            <w:r w:rsidRPr="0096759F">
              <w:rPr>
                <w:lang w:val="el-GR"/>
              </w:rPr>
              <w:t>ΝΑΙ</w:t>
            </w:r>
          </w:p>
        </w:tc>
      </w:tr>
      <w:tr w:rsidR="009C6F1B" w:rsidTr="00B6765F">
        <w:tc>
          <w:tcPr>
            <w:tcW w:w="4927" w:type="dxa"/>
          </w:tcPr>
          <w:p w:rsidR="009C6F1B" w:rsidRPr="00B2624D" w:rsidRDefault="009C6F1B" w:rsidP="00B2624D">
            <w:pPr>
              <w:pStyle w:val="Default"/>
              <w:jc w:val="center"/>
              <w:rPr>
                <w:szCs w:val="22"/>
              </w:rPr>
            </w:pPr>
            <w:r>
              <w:rPr>
                <w:sz w:val="22"/>
                <w:szCs w:val="22"/>
              </w:rPr>
              <w:t xml:space="preserve">Υψηλή συχνότητα αναπνοής </w:t>
            </w:r>
          </w:p>
        </w:tc>
        <w:tc>
          <w:tcPr>
            <w:tcW w:w="5104" w:type="dxa"/>
          </w:tcPr>
          <w:p w:rsidR="009C6F1B" w:rsidRDefault="009C6F1B" w:rsidP="009C6F1B">
            <w:pPr>
              <w:jc w:val="center"/>
            </w:pPr>
            <w:r w:rsidRPr="0096759F">
              <w:rPr>
                <w:lang w:val="el-GR"/>
              </w:rPr>
              <w:t>ΝΑΙ</w:t>
            </w:r>
          </w:p>
        </w:tc>
      </w:tr>
      <w:tr w:rsidR="00DD0269" w:rsidRPr="005D03A8" w:rsidTr="00B6765F">
        <w:tc>
          <w:tcPr>
            <w:tcW w:w="4927" w:type="dxa"/>
          </w:tcPr>
          <w:p w:rsidR="00DD0269" w:rsidRPr="00B2624D" w:rsidRDefault="009C6F1B" w:rsidP="00B2624D">
            <w:pPr>
              <w:pStyle w:val="Default"/>
              <w:jc w:val="center"/>
              <w:rPr>
                <w:szCs w:val="22"/>
              </w:rPr>
            </w:pPr>
            <w:r>
              <w:rPr>
                <w:sz w:val="22"/>
                <w:szCs w:val="22"/>
              </w:rPr>
              <w:t>Συνεχής υψηλή πίεση/απόφραξη</w:t>
            </w:r>
          </w:p>
        </w:tc>
        <w:tc>
          <w:tcPr>
            <w:tcW w:w="5104" w:type="dxa"/>
          </w:tcPr>
          <w:p w:rsidR="00DD0269" w:rsidRPr="00B2624D" w:rsidRDefault="009C6F1B" w:rsidP="00B2624D">
            <w:pPr>
              <w:pStyle w:val="Default"/>
              <w:jc w:val="center"/>
              <w:rPr>
                <w:szCs w:val="22"/>
              </w:rPr>
            </w:pPr>
            <w:r>
              <w:rPr>
                <w:sz w:val="22"/>
                <w:szCs w:val="22"/>
              </w:rPr>
              <w:t xml:space="preserve">Ναι με αυτόματο άνοιγμα βαλβίδας για αναπνοή από το περιβάλλον </w:t>
            </w:r>
          </w:p>
        </w:tc>
      </w:tr>
      <w:tr w:rsidR="00DD0269" w:rsidTr="00B6765F">
        <w:tc>
          <w:tcPr>
            <w:tcW w:w="4927" w:type="dxa"/>
          </w:tcPr>
          <w:p w:rsidR="00DD0269" w:rsidRPr="00B2624D" w:rsidRDefault="009C6F1B" w:rsidP="00B2624D">
            <w:pPr>
              <w:pStyle w:val="Default"/>
              <w:jc w:val="center"/>
              <w:rPr>
                <w:szCs w:val="22"/>
              </w:rPr>
            </w:pPr>
            <w:r>
              <w:rPr>
                <w:sz w:val="22"/>
                <w:szCs w:val="22"/>
              </w:rPr>
              <w:t xml:space="preserve">Αποσύνδεση σωλήνων ασθενούς </w:t>
            </w:r>
          </w:p>
        </w:tc>
        <w:tc>
          <w:tcPr>
            <w:tcW w:w="5104" w:type="dxa"/>
          </w:tcPr>
          <w:p w:rsidR="00DD0269" w:rsidRDefault="009C6F1B" w:rsidP="00B32A73">
            <w:pPr>
              <w:pStyle w:val="aff1"/>
              <w:jc w:val="center"/>
              <w:rPr>
                <w:b/>
                <w:lang w:val="el-GR"/>
              </w:rPr>
            </w:pPr>
            <w:r w:rsidRPr="0096759F">
              <w:rPr>
                <w:lang w:val="el-GR"/>
              </w:rPr>
              <w:t>ΝΑΙ</w:t>
            </w:r>
          </w:p>
        </w:tc>
      </w:tr>
      <w:tr w:rsidR="00DD0269" w:rsidRPr="005D03A8" w:rsidTr="00B6765F">
        <w:tc>
          <w:tcPr>
            <w:tcW w:w="4927" w:type="dxa"/>
          </w:tcPr>
          <w:p w:rsidR="00DD0269" w:rsidRPr="00B2624D" w:rsidRDefault="009C6F1B" w:rsidP="00B2624D">
            <w:pPr>
              <w:pStyle w:val="Default"/>
              <w:jc w:val="center"/>
              <w:rPr>
                <w:szCs w:val="22"/>
              </w:rPr>
            </w:pPr>
            <w:r>
              <w:rPr>
                <w:sz w:val="22"/>
                <w:szCs w:val="22"/>
              </w:rPr>
              <w:t xml:space="preserve">Προειδοποίηση υπερβολικών ρυθμίσεων (ρυθμίσεων εκτός φυσιολογικού εύρους) </w:t>
            </w:r>
          </w:p>
        </w:tc>
        <w:tc>
          <w:tcPr>
            <w:tcW w:w="5104" w:type="dxa"/>
          </w:tcPr>
          <w:p w:rsidR="00DD0269" w:rsidRPr="00B2624D" w:rsidRDefault="009C6F1B" w:rsidP="00B2624D">
            <w:pPr>
              <w:pStyle w:val="Default"/>
              <w:jc w:val="center"/>
              <w:rPr>
                <w:szCs w:val="22"/>
              </w:rPr>
            </w:pPr>
            <w:r>
              <w:rPr>
                <w:sz w:val="22"/>
                <w:szCs w:val="22"/>
              </w:rPr>
              <w:t xml:space="preserve">Ναι με επεξήγηση και οπτική ένδειξη </w:t>
            </w:r>
          </w:p>
        </w:tc>
      </w:tr>
      <w:tr w:rsidR="00DD0269" w:rsidRPr="005D03A8" w:rsidTr="00B6765F">
        <w:tc>
          <w:tcPr>
            <w:tcW w:w="4927" w:type="dxa"/>
          </w:tcPr>
          <w:p w:rsidR="00DD0269" w:rsidRPr="00B2624D" w:rsidRDefault="009C6F1B" w:rsidP="00B2624D">
            <w:pPr>
              <w:pStyle w:val="Default"/>
              <w:jc w:val="center"/>
              <w:rPr>
                <w:szCs w:val="22"/>
              </w:rPr>
            </w:pPr>
            <w:r>
              <w:rPr>
                <w:sz w:val="22"/>
                <w:szCs w:val="22"/>
              </w:rPr>
              <w:t xml:space="preserve">Πτώση παροχής πεπιεσμένου αέρα </w:t>
            </w:r>
          </w:p>
        </w:tc>
        <w:tc>
          <w:tcPr>
            <w:tcW w:w="5104" w:type="dxa"/>
          </w:tcPr>
          <w:p w:rsidR="00DD0269" w:rsidRPr="00B2624D" w:rsidRDefault="009C6F1B" w:rsidP="00B2624D">
            <w:pPr>
              <w:pStyle w:val="Default"/>
              <w:jc w:val="center"/>
              <w:rPr>
                <w:sz w:val="14"/>
                <w:szCs w:val="14"/>
              </w:rPr>
            </w:pPr>
            <w:r>
              <w:rPr>
                <w:sz w:val="22"/>
                <w:szCs w:val="22"/>
              </w:rPr>
              <w:t>Ναι με δυνατότητα προσωρινής λειτουργίας μόνο με την παροχή Ο</w:t>
            </w:r>
            <w:r>
              <w:rPr>
                <w:sz w:val="14"/>
                <w:szCs w:val="14"/>
              </w:rPr>
              <w:t xml:space="preserve">2 </w:t>
            </w:r>
          </w:p>
        </w:tc>
      </w:tr>
      <w:tr w:rsidR="00DD0269" w:rsidRPr="005D03A8" w:rsidTr="00B6765F">
        <w:tc>
          <w:tcPr>
            <w:tcW w:w="4927" w:type="dxa"/>
          </w:tcPr>
          <w:p w:rsidR="00DD0269" w:rsidRPr="00B2624D" w:rsidRDefault="009C6F1B" w:rsidP="00B2624D">
            <w:pPr>
              <w:pStyle w:val="Default"/>
              <w:jc w:val="center"/>
              <w:rPr>
                <w:szCs w:val="22"/>
              </w:rPr>
            </w:pPr>
            <w:r>
              <w:rPr>
                <w:sz w:val="22"/>
                <w:szCs w:val="22"/>
              </w:rPr>
              <w:t xml:space="preserve">Πτώση παροχής Ο2 </w:t>
            </w:r>
          </w:p>
        </w:tc>
        <w:tc>
          <w:tcPr>
            <w:tcW w:w="5104" w:type="dxa"/>
          </w:tcPr>
          <w:p w:rsidR="00DD0269" w:rsidRPr="00B2624D" w:rsidRDefault="009C6F1B" w:rsidP="00B2624D">
            <w:pPr>
              <w:pStyle w:val="Default"/>
              <w:jc w:val="center"/>
              <w:rPr>
                <w:szCs w:val="22"/>
              </w:rPr>
            </w:pPr>
            <w:r>
              <w:rPr>
                <w:sz w:val="22"/>
                <w:szCs w:val="22"/>
              </w:rPr>
              <w:t xml:space="preserve">Ναι με δυνατότητα προσωρινής λειτουργίας μόνο με την παροχή πεπιεσμένου αέρα </w:t>
            </w:r>
          </w:p>
        </w:tc>
      </w:tr>
      <w:tr w:rsidR="00DD0269" w:rsidTr="00B6765F">
        <w:tc>
          <w:tcPr>
            <w:tcW w:w="4927" w:type="dxa"/>
          </w:tcPr>
          <w:p w:rsidR="00DD0269" w:rsidRPr="00B2624D" w:rsidRDefault="009C6F1B" w:rsidP="00B2624D">
            <w:pPr>
              <w:pStyle w:val="Default"/>
              <w:jc w:val="center"/>
              <w:rPr>
                <w:szCs w:val="22"/>
              </w:rPr>
            </w:pPr>
            <w:r>
              <w:rPr>
                <w:sz w:val="22"/>
                <w:szCs w:val="22"/>
              </w:rPr>
              <w:t xml:space="preserve">Διακοπή αερίων παροχής </w:t>
            </w:r>
          </w:p>
        </w:tc>
        <w:tc>
          <w:tcPr>
            <w:tcW w:w="5104" w:type="dxa"/>
          </w:tcPr>
          <w:p w:rsidR="00DD0269" w:rsidRDefault="009C6F1B" w:rsidP="00B32A73">
            <w:pPr>
              <w:pStyle w:val="aff1"/>
              <w:jc w:val="center"/>
              <w:rPr>
                <w:b/>
                <w:lang w:val="el-GR"/>
              </w:rPr>
            </w:pPr>
            <w:r w:rsidRPr="0096759F">
              <w:rPr>
                <w:lang w:val="el-GR"/>
              </w:rPr>
              <w:t>ΝΑΙ</w:t>
            </w:r>
          </w:p>
        </w:tc>
      </w:tr>
      <w:tr w:rsidR="00DD0269" w:rsidRPr="005D03A8" w:rsidTr="00B6765F">
        <w:tc>
          <w:tcPr>
            <w:tcW w:w="4927" w:type="dxa"/>
          </w:tcPr>
          <w:p w:rsidR="00DD0269" w:rsidRPr="00B2624D" w:rsidRDefault="009C6F1B" w:rsidP="00B2624D">
            <w:pPr>
              <w:pStyle w:val="Default"/>
              <w:jc w:val="center"/>
              <w:rPr>
                <w:szCs w:val="22"/>
              </w:rPr>
            </w:pPr>
            <w:r>
              <w:rPr>
                <w:sz w:val="22"/>
                <w:szCs w:val="22"/>
              </w:rPr>
              <w:t xml:space="preserve">Διακοπή παροχής ρεύματος </w:t>
            </w:r>
          </w:p>
        </w:tc>
        <w:tc>
          <w:tcPr>
            <w:tcW w:w="5104" w:type="dxa"/>
          </w:tcPr>
          <w:p w:rsidR="00DD0269" w:rsidRPr="00B2624D" w:rsidRDefault="009C6F1B" w:rsidP="00B2624D">
            <w:pPr>
              <w:pStyle w:val="Default"/>
              <w:jc w:val="center"/>
              <w:rPr>
                <w:szCs w:val="22"/>
              </w:rPr>
            </w:pPr>
            <w:r>
              <w:rPr>
                <w:sz w:val="22"/>
                <w:szCs w:val="22"/>
              </w:rPr>
              <w:t xml:space="preserve">Ναι με αυτόματη μετάπτωση σε λειτουργία με μπαταρία και ένδειξη του υπολειπόμενου επιπέδου αυτονομίας </w:t>
            </w:r>
          </w:p>
        </w:tc>
      </w:tr>
      <w:tr w:rsidR="00DD0269" w:rsidTr="00B6765F">
        <w:tc>
          <w:tcPr>
            <w:tcW w:w="4927" w:type="dxa"/>
          </w:tcPr>
          <w:p w:rsidR="00DD0269" w:rsidRPr="00B2624D" w:rsidRDefault="009C6F1B" w:rsidP="00B2624D">
            <w:pPr>
              <w:pStyle w:val="Default"/>
              <w:jc w:val="center"/>
              <w:rPr>
                <w:szCs w:val="22"/>
              </w:rPr>
            </w:pPr>
            <w:r>
              <w:rPr>
                <w:sz w:val="22"/>
                <w:szCs w:val="22"/>
              </w:rPr>
              <w:t xml:space="preserve">Βλάβη αναπνευστήρα </w:t>
            </w:r>
          </w:p>
        </w:tc>
        <w:tc>
          <w:tcPr>
            <w:tcW w:w="5104" w:type="dxa"/>
          </w:tcPr>
          <w:p w:rsidR="00DD0269" w:rsidRDefault="009C6F1B" w:rsidP="00B32A73">
            <w:pPr>
              <w:pStyle w:val="aff1"/>
              <w:jc w:val="center"/>
              <w:rPr>
                <w:b/>
                <w:lang w:val="el-GR"/>
              </w:rPr>
            </w:pPr>
            <w:r w:rsidRPr="0096759F">
              <w:rPr>
                <w:lang w:val="el-GR"/>
              </w:rPr>
              <w:t>ΝΑΙ</w:t>
            </w:r>
          </w:p>
        </w:tc>
      </w:tr>
      <w:tr w:rsidR="009C6F1B" w:rsidRPr="005D03A8" w:rsidTr="00B6765F">
        <w:tc>
          <w:tcPr>
            <w:tcW w:w="4927" w:type="dxa"/>
          </w:tcPr>
          <w:p w:rsidR="009C6F1B" w:rsidRPr="00B2624D" w:rsidRDefault="009C6F1B" w:rsidP="00B2624D">
            <w:pPr>
              <w:pStyle w:val="Default"/>
              <w:jc w:val="center"/>
              <w:rPr>
                <w:szCs w:val="22"/>
              </w:rPr>
            </w:pPr>
            <w:r>
              <w:rPr>
                <w:sz w:val="22"/>
                <w:szCs w:val="22"/>
              </w:rPr>
              <w:t xml:space="preserve">Κωδικοποίηση συναγερμών </w:t>
            </w:r>
          </w:p>
        </w:tc>
        <w:tc>
          <w:tcPr>
            <w:tcW w:w="5104" w:type="dxa"/>
          </w:tcPr>
          <w:p w:rsidR="009C6F1B" w:rsidRPr="00B2624D" w:rsidRDefault="00715D09" w:rsidP="00B2624D">
            <w:pPr>
              <w:pStyle w:val="Default"/>
              <w:jc w:val="center"/>
              <w:rPr>
                <w:szCs w:val="22"/>
              </w:rPr>
            </w:pPr>
            <w:r>
              <w:rPr>
                <w:sz w:val="22"/>
                <w:szCs w:val="22"/>
              </w:rPr>
              <w:t>Ναι με χρωματική κωδικοποίηση ανάλογη της σπουδαιότητάς τους</w:t>
            </w:r>
          </w:p>
        </w:tc>
      </w:tr>
      <w:tr w:rsidR="00DD0269" w:rsidRPr="005D03A8" w:rsidTr="00B6765F">
        <w:tc>
          <w:tcPr>
            <w:tcW w:w="4927" w:type="dxa"/>
            <w:tcBorders>
              <w:bottom w:val="single" w:sz="4" w:space="0" w:color="auto"/>
            </w:tcBorders>
          </w:tcPr>
          <w:p w:rsidR="00DD0269" w:rsidRPr="00B2624D" w:rsidRDefault="009C6F1B" w:rsidP="00B2624D">
            <w:pPr>
              <w:pStyle w:val="Default"/>
              <w:jc w:val="center"/>
              <w:rPr>
                <w:szCs w:val="22"/>
              </w:rPr>
            </w:pPr>
            <w:r>
              <w:rPr>
                <w:sz w:val="22"/>
                <w:szCs w:val="22"/>
              </w:rPr>
              <w:t xml:space="preserve">Αρχείο συναγερμών </w:t>
            </w:r>
          </w:p>
        </w:tc>
        <w:tc>
          <w:tcPr>
            <w:tcW w:w="5104" w:type="dxa"/>
            <w:tcBorders>
              <w:bottom w:val="single" w:sz="4" w:space="0" w:color="auto"/>
            </w:tcBorders>
          </w:tcPr>
          <w:p w:rsidR="00DD0269" w:rsidRPr="00B2624D" w:rsidRDefault="009C6F1B" w:rsidP="00B2624D">
            <w:pPr>
              <w:pStyle w:val="Default"/>
              <w:jc w:val="center"/>
              <w:rPr>
                <w:szCs w:val="22"/>
              </w:rPr>
            </w:pPr>
            <w:r>
              <w:rPr>
                <w:sz w:val="22"/>
                <w:szCs w:val="22"/>
              </w:rPr>
              <w:t xml:space="preserve">Ναι με απεικόνιση λίστας </w:t>
            </w:r>
            <w:proofErr w:type="spellStart"/>
            <w:r>
              <w:rPr>
                <w:sz w:val="22"/>
                <w:szCs w:val="22"/>
              </w:rPr>
              <w:t>ενεργοποιηθέντων</w:t>
            </w:r>
            <w:proofErr w:type="spellEnd"/>
            <w:r>
              <w:rPr>
                <w:sz w:val="22"/>
                <w:szCs w:val="22"/>
              </w:rPr>
              <w:t xml:space="preserve"> συναγερμών και χρονική σήμανση εμφάνισής των </w:t>
            </w:r>
          </w:p>
        </w:tc>
      </w:tr>
      <w:tr w:rsidR="009C6F1B" w:rsidRPr="00B2624D" w:rsidTr="00B6765F">
        <w:tc>
          <w:tcPr>
            <w:tcW w:w="10031" w:type="dxa"/>
            <w:gridSpan w:val="2"/>
            <w:shd w:val="pct10" w:color="auto" w:fill="auto"/>
          </w:tcPr>
          <w:p w:rsidR="009C6F1B" w:rsidRPr="00B2624D" w:rsidRDefault="009C6F1B" w:rsidP="00B2624D">
            <w:pPr>
              <w:pStyle w:val="Default"/>
              <w:jc w:val="center"/>
              <w:rPr>
                <w:b/>
                <w:szCs w:val="22"/>
              </w:rPr>
            </w:pPr>
            <w:r w:rsidRPr="00B2624D">
              <w:rPr>
                <w:b/>
                <w:bCs/>
                <w:sz w:val="22"/>
                <w:szCs w:val="22"/>
              </w:rPr>
              <w:t xml:space="preserve">ΚΑΘΑΡΙΣΜΟΣ ΚΑΙ ΣΥΝΤΗΡΗΣΗ </w:t>
            </w:r>
          </w:p>
        </w:tc>
      </w:tr>
      <w:tr w:rsidR="00DD0269" w:rsidTr="00B6765F">
        <w:tc>
          <w:tcPr>
            <w:tcW w:w="4927" w:type="dxa"/>
          </w:tcPr>
          <w:p w:rsidR="009C6F1B" w:rsidRDefault="009C6F1B" w:rsidP="009C6F1B">
            <w:pPr>
              <w:pStyle w:val="Default"/>
              <w:jc w:val="center"/>
              <w:rPr>
                <w:szCs w:val="22"/>
              </w:rPr>
            </w:pPr>
            <w:r>
              <w:rPr>
                <w:sz w:val="22"/>
                <w:szCs w:val="22"/>
              </w:rPr>
              <w:t xml:space="preserve">Εξαρτήματα που έρχονται σε επαφή με τα </w:t>
            </w:r>
            <w:proofErr w:type="spellStart"/>
            <w:r>
              <w:rPr>
                <w:sz w:val="22"/>
                <w:szCs w:val="22"/>
              </w:rPr>
              <w:t>εκπνεόμενα</w:t>
            </w:r>
            <w:proofErr w:type="spellEnd"/>
            <w:r>
              <w:rPr>
                <w:sz w:val="22"/>
                <w:szCs w:val="22"/>
              </w:rPr>
              <w:t xml:space="preserve"> από τον ασθενή αέρια </w:t>
            </w:r>
          </w:p>
          <w:p w:rsidR="00DD0269" w:rsidRDefault="00DD0269" w:rsidP="00E52FAD">
            <w:pPr>
              <w:pStyle w:val="Default"/>
              <w:jc w:val="center"/>
              <w:rPr>
                <w:sz w:val="22"/>
                <w:szCs w:val="22"/>
              </w:rPr>
            </w:pPr>
          </w:p>
        </w:tc>
        <w:tc>
          <w:tcPr>
            <w:tcW w:w="5104" w:type="dxa"/>
          </w:tcPr>
          <w:p w:rsidR="00DD0269" w:rsidRPr="00B2624D" w:rsidRDefault="009C6F1B" w:rsidP="00B2624D">
            <w:pPr>
              <w:pStyle w:val="Default"/>
              <w:jc w:val="center"/>
              <w:rPr>
                <w:szCs w:val="22"/>
              </w:rPr>
            </w:pPr>
            <w:r>
              <w:rPr>
                <w:sz w:val="22"/>
                <w:szCs w:val="22"/>
              </w:rPr>
              <w:t xml:space="preserve">Περιγραφή αυτών, αναφορά τρόπου αποσυναρμολόγησης/ διαδικασίας αποστείρωσης/ συναρμολόγησης και εκτιμώμενης διάρκειας ζωής. Απαραίτητη η δυνατότητα αποστείρωσής </w:t>
            </w:r>
            <w:r w:rsidR="001C1295">
              <w:rPr>
                <w:sz w:val="22"/>
                <w:szCs w:val="22"/>
              </w:rPr>
              <w:t>τους</w:t>
            </w:r>
            <w:r>
              <w:rPr>
                <w:sz w:val="22"/>
                <w:szCs w:val="22"/>
              </w:rPr>
              <w:t xml:space="preserve"> σε κλίβανο ατμού. </w:t>
            </w:r>
          </w:p>
        </w:tc>
      </w:tr>
      <w:tr w:rsidR="00DD0269" w:rsidRPr="005D03A8" w:rsidTr="00B6765F">
        <w:tc>
          <w:tcPr>
            <w:tcW w:w="4927" w:type="dxa"/>
          </w:tcPr>
          <w:p w:rsidR="009C6F1B" w:rsidRDefault="009C6F1B" w:rsidP="009C6F1B">
            <w:pPr>
              <w:pStyle w:val="Default"/>
              <w:jc w:val="center"/>
              <w:rPr>
                <w:szCs w:val="22"/>
              </w:rPr>
            </w:pPr>
            <w:r>
              <w:rPr>
                <w:sz w:val="22"/>
                <w:szCs w:val="22"/>
              </w:rPr>
              <w:t xml:space="preserve">Προέλεγχος καλής λειτουργίας </w:t>
            </w:r>
          </w:p>
          <w:p w:rsidR="00DD0269" w:rsidRDefault="00DD0269" w:rsidP="00E52FAD">
            <w:pPr>
              <w:pStyle w:val="Default"/>
              <w:jc w:val="center"/>
              <w:rPr>
                <w:sz w:val="22"/>
                <w:szCs w:val="22"/>
              </w:rPr>
            </w:pPr>
          </w:p>
        </w:tc>
        <w:tc>
          <w:tcPr>
            <w:tcW w:w="5104" w:type="dxa"/>
          </w:tcPr>
          <w:p w:rsidR="00DD0269" w:rsidRPr="00B2624D" w:rsidRDefault="009C6F1B" w:rsidP="00B2624D">
            <w:pPr>
              <w:pStyle w:val="Default"/>
              <w:jc w:val="center"/>
              <w:rPr>
                <w:szCs w:val="22"/>
              </w:rPr>
            </w:pPr>
            <w:r>
              <w:rPr>
                <w:sz w:val="22"/>
                <w:szCs w:val="22"/>
              </w:rPr>
              <w:t xml:space="preserve">Ναι με διαδικασία ελέγχου και βαθμονόμησης των ηλεκτρονικών και πνευματικών του λειτουργιών </w:t>
            </w:r>
          </w:p>
        </w:tc>
      </w:tr>
      <w:tr w:rsidR="00DD0269" w:rsidRPr="005D03A8" w:rsidTr="00B6765F">
        <w:tc>
          <w:tcPr>
            <w:tcW w:w="4927" w:type="dxa"/>
            <w:tcBorders>
              <w:bottom w:val="single" w:sz="4" w:space="0" w:color="auto"/>
            </w:tcBorders>
          </w:tcPr>
          <w:p w:rsidR="009C6F1B" w:rsidRDefault="009C6F1B" w:rsidP="009C6F1B">
            <w:pPr>
              <w:pStyle w:val="Default"/>
              <w:jc w:val="center"/>
              <w:rPr>
                <w:szCs w:val="22"/>
              </w:rPr>
            </w:pPr>
            <w:r>
              <w:rPr>
                <w:sz w:val="22"/>
                <w:szCs w:val="22"/>
              </w:rPr>
              <w:t xml:space="preserve">Προληπτική συντήρηση </w:t>
            </w:r>
          </w:p>
          <w:p w:rsidR="00DD0269" w:rsidRDefault="00DD0269" w:rsidP="00E52FAD">
            <w:pPr>
              <w:pStyle w:val="Default"/>
              <w:jc w:val="center"/>
              <w:rPr>
                <w:sz w:val="22"/>
                <w:szCs w:val="22"/>
              </w:rPr>
            </w:pPr>
          </w:p>
        </w:tc>
        <w:tc>
          <w:tcPr>
            <w:tcW w:w="5104" w:type="dxa"/>
            <w:tcBorders>
              <w:bottom w:val="single" w:sz="4" w:space="0" w:color="auto"/>
            </w:tcBorders>
          </w:tcPr>
          <w:p w:rsidR="00DD0269" w:rsidRPr="00B2624D" w:rsidRDefault="009C6F1B" w:rsidP="00B2624D">
            <w:pPr>
              <w:pStyle w:val="Default"/>
              <w:jc w:val="center"/>
              <w:rPr>
                <w:szCs w:val="22"/>
              </w:rPr>
            </w:pPr>
            <w:r>
              <w:rPr>
                <w:sz w:val="22"/>
                <w:szCs w:val="22"/>
              </w:rPr>
              <w:t xml:space="preserve">Περιγραφή διαδικασίας και των χρονικών διαστημάτων που μεσολαβούν ανά συντήρηση </w:t>
            </w:r>
          </w:p>
        </w:tc>
      </w:tr>
      <w:tr w:rsidR="00540603" w:rsidTr="00B6765F">
        <w:tc>
          <w:tcPr>
            <w:tcW w:w="10031" w:type="dxa"/>
            <w:gridSpan w:val="2"/>
            <w:tcBorders>
              <w:bottom w:val="single" w:sz="4" w:space="0" w:color="auto"/>
            </w:tcBorders>
            <w:shd w:val="pct10" w:color="auto" w:fill="auto"/>
          </w:tcPr>
          <w:p w:rsidR="00540603" w:rsidRPr="00540603" w:rsidRDefault="00540603" w:rsidP="00540603">
            <w:pPr>
              <w:pStyle w:val="Default"/>
              <w:jc w:val="center"/>
              <w:rPr>
                <w:szCs w:val="22"/>
              </w:rPr>
            </w:pPr>
            <w:r>
              <w:rPr>
                <w:b/>
                <w:bCs/>
                <w:sz w:val="22"/>
                <w:szCs w:val="22"/>
              </w:rPr>
              <w:t xml:space="preserve">ΔΙΑΣΥΝΔΕΣΕΙΣ </w:t>
            </w:r>
          </w:p>
        </w:tc>
      </w:tr>
      <w:tr w:rsidR="00540603" w:rsidRPr="00540603" w:rsidTr="00B6765F">
        <w:tc>
          <w:tcPr>
            <w:tcW w:w="4927" w:type="dxa"/>
            <w:tcBorders>
              <w:bottom w:val="single" w:sz="4" w:space="0" w:color="auto"/>
            </w:tcBorders>
          </w:tcPr>
          <w:p w:rsidR="00540603" w:rsidRPr="00540603" w:rsidRDefault="00540603" w:rsidP="00540603">
            <w:pPr>
              <w:pStyle w:val="Default"/>
              <w:jc w:val="center"/>
              <w:rPr>
                <w:szCs w:val="22"/>
              </w:rPr>
            </w:pPr>
            <w:r>
              <w:rPr>
                <w:sz w:val="22"/>
                <w:szCs w:val="22"/>
              </w:rPr>
              <w:t xml:space="preserve">Ψηφιακή ή αναλογική θύρα επικοινωνίας </w:t>
            </w:r>
          </w:p>
        </w:tc>
        <w:tc>
          <w:tcPr>
            <w:tcW w:w="5104" w:type="dxa"/>
            <w:tcBorders>
              <w:bottom w:val="single" w:sz="4" w:space="0" w:color="auto"/>
            </w:tcBorders>
          </w:tcPr>
          <w:p w:rsidR="00540603" w:rsidRDefault="00540603" w:rsidP="00B2624D">
            <w:pPr>
              <w:pStyle w:val="Default"/>
              <w:jc w:val="center"/>
              <w:rPr>
                <w:sz w:val="22"/>
                <w:szCs w:val="22"/>
              </w:rPr>
            </w:pPr>
            <w:r w:rsidRPr="0096759F">
              <w:t>ΝΑΙ</w:t>
            </w:r>
          </w:p>
        </w:tc>
      </w:tr>
      <w:tr w:rsidR="00540603" w:rsidRPr="00540603" w:rsidTr="00B6765F">
        <w:tc>
          <w:tcPr>
            <w:tcW w:w="4927" w:type="dxa"/>
            <w:tcBorders>
              <w:bottom w:val="single" w:sz="4" w:space="0" w:color="auto"/>
            </w:tcBorders>
          </w:tcPr>
          <w:p w:rsidR="00540603" w:rsidRPr="00540603" w:rsidRDefault="00540603" w:rsidP="00540603">
            <w:pPr>
              <w:pStyle w:val="Default"/>
              <w:jc w:val="center"/>
              <w:rPr>
                <w:szCs w:val="22"/>
              </w:rPr>
            </w:pPr>
            <w:r>
              <w:rPr>
                <w:sz w:val="22"/>
                <w:szCs w:val="22"/>
              </w:rPr>
              <w:t xml:space="preserve">Θύρα σύνδεσης με πληροφορικό σύστημα συγκέντρωσης δεδομένων ασθενούς </w:t>
            </w:r>
          </w:p>
        </w:tc>
        <w:tc>
          <w:tcPr>
            <w:tcW w:w="5104" w:type="dxa"/>
            <w:tcBorders>
              <w:bottom w:val="single" w:sz="4" w:space="0" w:color="auto"/>
            </w:tcBorders>
          </w:tcPr>
          <w:p w:rsidR="00540603" w:rsidRDefault="00540603" w:rsidP="00B2624D">
            <w:pPr>
              <w:pStyle w:val="Default"/>
              <w:jc w:val="center"/>
              <w:rPr>
                <w:sz w:val="22"/>
                <w:szCs w:val="22"/>
              </w:rPr>
            </w:pPr>
            <w:r w:rsidRPr="0096759F">
              <w:t>ΝΑΙ</w:t>
            </w:r>
          </w:p>
        </w:tc>
      </w:tr>
      <w:tr w:rsidR="00540603" w:rsidRPr="005D03A8" w:rsidTr="00B6765F">
        <w:tc>
          <w:tcPr>
            <w:tcW w:w="4927" w:type="dxa"/>
            <w:tcBorders>
              <w:bottom w:val="single" w:sz="4" w:space="0" w:color="auto"/>
            </w:tcBorders>
          </w:tcPr>
          <w:p w:rsidR="00540603" w:rsidRPr="00540603" w:rsidRDefault="00540603" w:rsidP="00540603">
            <w:pPr>
              <w:pStyle w:val="Default"/>
              <w:jc w:val="center"/>
              <w:rPr>
                <w:szCs w:val="22"/>
              </w:rPr>
            </w:pPr>
            <w:r>
              <w:rPr>
                <w:sz w:val="22"/>
                <w:szCs w:val="22"/>
              </w:rPr>
              <w:t xml:space="preserve">Εξαγωγή αρχείου ασθενούς </w:t>
            </w:r>
          </w:p>
        </w:tc>
        <w:tc>
          <w:tcPr>
            <w:tcW w:w="5104" w:type="dxa"/>
            <w:tcBorders>
              <w:bottom w:val="single" w:sz="4" w:space="0" w:color="auto"/>
            </w:tcBorders>
          </w:tcPr>
          <w:p w:rsidR="00540603" w:rsidRPr="00540603" w:rsidRDefault="00540603" w:rsidP="00B6765F">
            <w:pPr>
              <w:pStyle w:val="Default"/>
              <w:jc w:val="center"/>
              <w:rPr>
                <w:szCs w:val="22"/>
              </w:rPr>
            </w:pPr>
            <w:r>
              <w:rPr>
                <w:sz w:val="22"/>
                <w:szCs w:val="22"/>
              </w:rPr>
              <w:t xml:space="preserve">Ναι μέσω δικτύου ή ψηφιακού μέσου </w:t>
            </w:r>
          </w:p>
        </w:tc>
      </w:tr>
      <w:tr w:rsidR="00540603" w:rsidRPr="00540603" w:rsidTr="00B6765F">
        <w:tc>
          <w:tcPr>
            <w:tcW w:w="4927" w:type="dxa"/>
            <w:tcBorders>
              <w:bottom w:val="single" w:sz="4" w:space="0" w:color="auto"/>
            </w:tcBorders>
          </w:tcPr>
          <w:p w:rsidR="00540603" w:rsidRPr="00540603" w:rsidRDefault="00540603" w:rsidP="00540603">
            <w:pPr>
              <w:pStyle w:val="Default"/>
              <w:jc w:val="center"/>
              <w:rPr>
                <w:szCs w:val="22"/>
              </w:rPr>
            </w:pPr>
            <w:r>
              <w:rPr>
                <w:sz w:val="22"/>
                <w:szCs w:val="22"/>
              </w:rPr>
              <w:t xml:space="preserve">Θύρα απομακρυσμένων συναγερμών </w:t>
            </w:r>
          </w:p>
        </w:tc>
        <w:tc>
          <w:tcPr>
            <w:tcW w:w="5104" w:type="dxa"/>
            <w:tcBorders>
              <w:bottom w:val="single" w:sz="4" w:space="0" w:color="auto"/>
            </w:tcBorders>
          </w:tcPr>
          <w:p w:rsidR="00540603" w:rsidRPr="00540603" w:rsidRDefault="00540603" w:rsidP="00540603">
            <w:pPr>
              <w:pStyle w:val="Default"/>
              <w:jc w:val="center"/>
              <w:rPr>
                <w:szCs w:val="22"/>
              </w:rPr>
            </w:pPr>
            <w:r>
              <w:rPr>
                <w:sz w:val="22"/>
                <w:szCs w:val="22"/>
              </w:rPr>
              <w:t xml:space="preserve">Προαιρετικά </w:t>
            </w:r>
          </w:p>
        </w:tc>
      </w:tr>
      <w:tr w:rsidR="009C6F1B" w:rsidRPr="00B2624D" w:rsidTr="00B6765F">
        <w:tc>
          <w:tcPr>
            <w:tcW w:w="10031" w:type="dxa"/>
            <w:gridSpan w:val="2"/>
            <w:shd w:val="pct10" w:color="auto" w:fill="auto"/>
          </w:tcPr>
          <w:p w:rsidR="009C6F1B" w:rsidRPr="00B2624D" w:rsidRDefault="009C6F1B" w:rsidP="00B2624D">
            <w:pPr>
              <w:pStyle w:val="Default"/>
              <w:jc w:val="center"/>
              <w:rPr>
                <w:b/>
                <w:szCs w:val="22"/>
              </w:rPr>
            </w:pPr>
            <w:r w:rsidRPr="00B2624D">
              <w:rPr>
                <w:b/>
                <w:bCs/>
                <w:sz w:val="22"/>
                <w:szCs w:val="22"/>
              </w:rPr>
              <w:t xml:space="preserve">ΕΠΙΠΛΕΟΝ ΔΥΝΑΤΟΤΗΤΕΣ &amp; ΧΑΡΑΚΤΗΡΙΣΤΙΚΑ </w:t>
            </w:r>
          </w:p>
        </w:tc>
      </w:tr>
      <w:tr w:rsidR="00DD0269" w:rsidTr="00B6765F">
        <w:tc>
          <w:tcPr>
            <w:tcW w:w="4927" w:type="dxa"/>
          </w:tcPr>
          <w:p w:rsidR="00DD0269" w:rsidRPr="00FB66E3" w:rsidRDefault="009C6F1B" w:rsidP="00FB66E3">
            <w:pPr>
              <w:pStyle w:val="Default"/>
              <w:jc w:val="center"/>
              <w:rPr>
                <w:szCs w:val="22"/>
              </w:rPr>
            </w:pPr>
            <w:r>
              <w:rPr>
                <w:sz w:val="22"/>
                <w:szCs w:val="22"/>
              </w:rPr>
              <w:t xml:space="preserve">Ελληνικό μενού λειτουργίας </w:t>
            </w:r>
          </w:p>
        </w:tc>
        <w:tc>
          <w:tcPr>
            <w:tcW w:w="5104" w:type="dxa"/>
          </w:tcPr>
          <w:p w:rsidR="00DD0269" w:rsidRDefault="009C6F1B" w:rsidP="00B32A73">
            <w:pPr>
              <w:pStyle w:val="aff1"/>
              <w:jc w:val="center"/>
              <w:rPr>
                <w:b/>
                <w:lang w:val="el-GR"/>
              </w:rPr>
            </w:pPr>
            <w:r w:rsidRPr="0096759F">
              <w:rPr>
                <w:lang w:val="el-GR"/>
              </w:rPr>
              <w:t>ΝΑΙ</w:t>
            </w:r>
          </w:p>
        </w:tc>
      </w:tr>
      <w:tr w:rsidR="00B2624D" w:rsidTr="00B6765F">
        <w:tc>
          <w:tcPr>
            <w:tcW w:w="4927" w:type="dxa"/>
          </w:tcPr>
          <w:p w:rsidR="00B2624D" w:rsidRPr="0027210F" w:rsidRDefault="00B2624D" w:rsidP="009C6F1B">
            <w:pPr>
              <w:pStyle w:val="Default"/>
              <w:jc w:val="center"/>
              <w:rPr>
                <w:sz w:val="22"/>
                <w:szCs w:val="22"/>
                <w:lang w:val="en-US"/>
              </w:rPr>
            </w:pPr>
            <w:r w:rsidRPr="0027210F">
              <w:rPr>
                <w:sz w:val="22"/>
                <w:szCs w:val="22"/>
              </w:rPr>
              <w:t xml:space="preserve">Μέτρηση </w:t>
            </w:r>
            <w:proofErr w:type="spellStart"/>
            <w:r w:rsidRPr="0027210F">
              <w:rPr>
                <w:sz w:val="22"/>
                <w:szCs w:val="22"/>
              </w:rPr>
              <w:t>τελοεκπνευστικού</w:t>
            </w:r>
            <w:proofErr w:type="spellEnd"/>
            <w:r w:rsidRPr="0027210F">
              <w:rPr>
                <w:sz w:val="22"/>
                <w:szCs w:val="22"/>
              </w:rPr>
              <w:t xml:space="preserve"> </w:t>
            </w:r>
            <w:r w:rsidRPr="0027210F">
              <w:rPr>
                <w:sz w:val="22"/>
                <w:szCs w:val="22"/>
                <w:lang w:val="en-US"/>
              </w:rPr>
              <w:t>CO2</w:t>
            </w:r>
          </w:p>
        </w:tc>
        <w:tc>
          <w:tcPr>
            <w:tcW w:w="5104" w:type="dxa"/>
          </w:tcPr>
          <w:p w:rsidR="00B2624D" w:rsidRPr="0027210F" w:rsidRDefault="00B2624D" w:rsidP="00B2624D">
            <w:pPr>
              <w:pStyle w:val="Default"/>
              <w:jc w:val="center"/>
              <w:rPr>
                <w:sz w:val="22"/>
                <w:szCs w:val="22"/>
              </w:rPr>
            </w:pPr>
            <w:r w:rsidRPr="0027210F">
              <w:rPr>
                <w:sz w:val="22"/>
                <w:szCs w:val="22"/>
              </w:rPr>
              <w:t>ΝΑΙ</w:t>
            </w:r>
          </w:p>
        </w:tc>
      </w:tr>
      <w:tr w:rsidR="00DD0269" w:rsidRPr="005D03A8" w:rsidTr="00B6765F">
        <w:tc>
          <w:tcPr>
            <w:tcW w:w="4927" w:type="dxa"/>
          </w:tcPr>
          <w:p w:rsidR="009C6F1B" w:rsidRPr="0027210F" w:rsidRDefault="009C6F1B" w:rsidP="009C6F1B">
            <w:pPr>
              <w:pStyle w:val="Default"/>
              <w:jc w:val="center"/>
              <w:rPr>
                <w:szCs w:val="22"/>
              </w:rPr>
            </w:pPr>
            <w:r w:rsidRPr="0027210F">
              <w:rPr>
                <w:sz w:val="22"/>
                <w:szCs w:val="22"/>
              </w:rPr>
              <w:t xml:space="preserve">Προστασία πνευμόνων και Ελιγμοί διάνοιξης </w:t>
            </w:r>
            <w:r w:rsidRPr="0027210F">
              <w:rPr>
                <w:sz w:val="22"/>
                <w:szCs w:val="22"/>
              </w:rPr>
              <w:lastRenderedPageBreak/>
              <w:t>κυψελίδων (</w:t>
            </w:r>
            <w:proofErr w:type="spellStart"/>
            <w:r w:rsidRPr="0027210F">
              <w:rPr>
                <w:sz w:val="22"/>
                <w:szCs w:val="22"/>
              </w:rPr>
              <w:t>lung</w:t>
            </w:r>
            <w:proofErr w:type="spellEnd"/>
            <w:r w:rsidRPr="0027210F">
              <w:rPr>
                <w:sz w:val="22"/>
                <w:szCs w:val="22"/>
              </w:rPr>
              <w:t xml:space="preserve"> </w:t>
            </w:r>
            <w:proofErr w:type="spellStart"/>
            <w:r w:rsidRPr="0027210F">
              <w:rPr>
                <w:sz w:val="22"/>
                <w:szCs w:val="22"/>
              </w:rPr>
              <w:t>recruitment</w:t>
            </w:r>
            <w:proofErr w:type="spellEnd"/>
            <w:r w:rsidRPr="0027210F">
              <w:rPr>
                <w:sz w:val="22"/>
                <w:szCs w:val="22"/>
              </w:rPr>
              <w:t xml:space="preserve">) </w:t>
            </w:r>
          </w:p>
          <w:p w:rsidR="00DD0269" w:rsidRPr="0027210F" w:rsidRDefault="00DD0269" w:rsidP="00E52FAD">
            <w:pPr>
              <w:pStyle w:val="Default"/>
              <w:jc w:val="center"/>
              <w:rPr>
                <w:sz w:val="22"/>
                <w:szCs w:val="22"/>
              </w:rPr>
            </w:pPr>
          </w:p>
        </w:tc>
        <w:tc>
          <w:tcPr>
            <w:tcW w:w="5104" w:type="dxa"/>
          </w:tcPr>
          <w:p w:rsidR="00DD0269" w:rsidRPr="0027210F" w:rsidRDefault="009C6F1B" w:rsidP="00B2624D">
            <w:pPr>
              <w:pStyle w:val="Default"/>
              <w:jc w:val="center"/>
              <w:rPr>
                <w:szCs w:val="22"/>
              </w:rPr>
            </w:pPr>
            <w:r w:rsidRPr="0027210F">
              <w:rPr>
                <w:sz w:val="22"/>
                <w:szCs w:val="22"/>
              </w:rPr>
              <w:lastRenderedPageBreak/>
              <w:t xml:space="preserve">Ναι με λογισμικό </w:t>
            </w:r>
            <w:r w:rsidR="00B2624D" w:rsidRPr="0027210F">
              <w:rPr>
                <w:sz w:val="22"/>
                <w:szCs w:val="22"/>
              </w:rPr>
              <w:t xml:space="preserve">ή χειροκίνητα </w:t>
            </w:r>
            <w:r w:rsidRPr="0027210F">
              <w:rPr>
                <w:sz w:val="22"/>
                <w:szCs w:val="22"/>
              </w:rPr>
              <w:t xml:space="preserve">για την εκτέλεση </w:t>
            </w:r>
            <w:r w:rsidRPr="0027210F">
              <w:rPr>
                <w:sz w:val="22"/>
                <w:szCs w:val="22"/>
              </w:rPr>
              <w:lastRenderedPageBreak/>
              <w:t xml:space="preserve">ελιγμών διάνοιξης κυψελίδων και εύρεσης ιδανικής PEEP αερισμού, ώστε να διατηρούνται ανοικτές οι κυψελίδες </w:t>
            </w:r>
          </w:p>
        </w:tc>
      </w:tr>
      <w:tr w:rsidR="00DD0269" w:rsidRPr="005D03A8" w:rsidTr="00B6765F">
        <w:tc>
          <w:tcPr>
            <w:tcW w:w="4927" w:type="dxa"/>
          </w:tcPr>
          <w:p w:rsidR="009C6F1B" w:rsidRDefault="009C6F1B" w:rsidP="009C6F1B">
            <w:pPr>
              <w:pStyle w:val="Default"/>
              <w:jc w:val="center"/>
              <w:rPr>
                <w:sz w:val="22"/>
                <w:szCs w:val="22"/>
              </w:rPr>
            </w:pPr>
            <w:proofErr w:type="spellStart"/>
            <w:r>
              <w:rPr>
                <w:sz w:val="22"/>
                <w:szCs w:val="22"/>
              </w:rPr>
              <w:lastRenderedPageBreak/>
              <w:t>Νεφελοποιητής</w:t>
            </w:r>
            <w:proofErr w:type="spellEnd"/>
            <w:r>
              <w:rPr>
                <w:sz w:val="22"/>
                <w:szCs w:val="22"/>
              </w:rPr>
              <w:t xml:space="preserve"> φαρμάκου </w:t>
            </w:r>
          </w:p>
          <w:p w:rsidR="00DD0269" w:rsidRDefault="009C6F1B" w:rsidP="009C6F1B">
            <w:pPr>
              <w:pStyle w:val="Default"/>
              <w:jc w:val="center"/>
              <w:rPr>
                <w:sz w:val="22"/>
                <w:szCs w:val="22"/>
              </w:rPr>
            </w:pPr>
            <w:r>
              <w:rPr>
                <w:sz w:val="22"/>
                <w:szCs w:val="22"/>
              </w:rPr>
              <w:t xml:space="preserve">Πολλαπλών χρήσεων </w:t>
            </w:r>
          </w:p>
        </w:tc>
        <w:tc>
          <w:tcPr>
            <w:tcW w:w="5104" w:type="dxa"/>
          </w:tcPr>
          <w:p w:rsidR="00DD0269" w:rsidRPr="00B2624D" w:rsidRDefault="009C6F1B" w:rsidP="00B2624D">
            <w:pPr>
              <w:pStyle w:val="Default"/>
              <w:jc w:val="center"/>
              <w:rPr>
                <w:szCs w:val="22"/>
              </w:rPr>
            </w:pPr>
            <w:r>
              <w:rPr>
                <w:sz w:val="22"/>
                <w:szCs w:val="22"/>
              </w:rPr>
              <w:t>Ναι με ηλεκτρονική λειτουργία (</w:t>
            </w:r>
            <w:proofErr w:type="spellStart"/>
            <w:r>
              <w:rPr>
                <w:sz w:val="22"/>
                <w:szCs w:val="22"/>
              </w:rPr>
              <w:t>μικροαντλία</w:t>
            </w:r>
            <w:proofErr w:type="spellEnd"/>
            <w:r>
              <w:rPr>
                <w:sz w:val="22"/>
                <w:szCs w:val="22"/>
              </w:rPr>
              <w:t xml:space="preserve"> παλλόμενου </w:t>
            </w:r>
            <w:proofErr w:type="spellStart"/>
            <w:r>
              <w:rPr>
                <w:sz w:val="22"/>
                <w:szCs w:val="22"/>
              </w:rPr>
              <w:t>πετάσματος</w:t>
            </w:r>
            <w:proofErr w:type="spellEnd"/>
            <w:r>
              <w:rPr>
                <w:sz w:val="22"/>
                <w:szCs w:val="22"/>
              </w:rPr>
              <w:t xml:space="preserve">) </w:t>
            </w:r>
          </w:p>
        </w:tc>
      </w:tr>
      <w:tr w:rsidR="00DD0269" w:rsidRPr="005D03A8" w:rsidTr="00B6765F">
        <w:tc>
          <w:tcPr>
            <w:tcW w:w="4927" w:type="dxa"/>
          </w:tcPr>
          <w:p w:rsidR="00DD0269" w:rsidRPr="00B2624D" w:rsidRDefault="009C6F1B" w:rsidP="00B2624D">
            <w:pPr>
              <w:pStyle w:val="Default"/>
              <w:jc w:val="center"/>
              <w:rPr>
                <w:szCs w:val="22"/>
              </w:rPr>
            </w:pPr>
            <w:r>
              <w:rPr>
                <w:sz w:val="22"/>
                <w:szCs w:val="22"/>
              </w:rPr>
              <w:t xml:space="preserve">Ελεύθερη διαμόρφωση παραμέτρων εκκίνησης </w:t>
            </w:r>
          </w:p>
        </w:tc>
        <w:tc>
          <w:tcPr>
            <w:tcW w:w="5104" w:type="dxa"/>
          </w:tcPr>
          <w:p w:rsidR="00DD0269" w:rsidRPr="00B2624D" w:rsidRDefault="009C6F1B" w:rsidP="00B2624D">
            <w:pPr>
              <w:pStyle w:val="Default"/>
              <w:jc w:val="center"/>
              <w:rPr>
                <w:szCs w:val="22"/>
              </w:rPr>
            </w:pPr>
            <w:r>
              <w:rPr>
                <w:sz w:val="22"/>
                <w:szCs w:val="22"/>
              </w:rPr>
              <w:t xml:space="preserve">Ναι και να γίνει περιγραφή </w:t>
            </w:r>
            <w:r w:rsidR="001C1295">
              <w:rPr>
                <w:sz w:val="22"/>
                <w:szCs w:val="22"/>
              </w:rPr>
              <w:t>τους</w:t>
            </w:r>
            <w:r>
              <w:rPr>
                <w:sz w:val="22"/>
                <w:szCs w:val="22"/>
              </w:rPr>
              <w:t xml:space="preserve"> διαδικασίας </w:t>
            </w:r>
          </w:p>
        </w:tc>
      </w:tr>
      <w:tr w:rsidR="009C6F1B" w:rsidRPr="005D03A8" w:rsidTr="00896075">
        <w:tc>
          <w:tcPr>
            <w:tcW w:w="4927" w:type="dxa"/>
            <w:tcBorders>
              <w:bottom w:val="single" w:sz="4" w:space="0" w:color="auto"/>
            </w:tcBorders>
          </w:tcPr>
          <w:p w:rsidR="009C6F1B" w:rsidRDefault="009C6F1B" w:rsidP="009C6F1B">
            <w:pPr>
              <w:pStyle w:val="Default"/>
              <w:jc w:val="center"/>
              <w:rPr>
                <w:szCs w:val="22"/>
              </w:rPr>
            </w:pPr>
            <w:r>
              <w:rPr>
                <w:sz w:val="22"/>
                <w:szCs w:val="22"/>
              </w:rPr>
              <w:t xml:space="preserve">Ενσωματωμένο σύστημα </w:t>
            </w:r>
            <w:proofErr w:type="spellStart"/>
            <w:r>
              <w:rPr>
                <w:sz w:val="22"/>
                <w:szCs w:val="22"/>
              </w:rPr>
              <w:t>καπνογραφίας</w:t>
            </w:r>
            <w:proofErr w:type="spellEnd"/>
            <w:r>
              <w:rPr>
                <w:sz w:val="22"/>
                <w:szCs w:val="22"/>
              </w:rPr>
              <w:t xml:space="preserve"> </w:t>
            </w:r>
          </w:p>
          <w:p w:rsidR="009C6F1B" w:rsidRDefault="009C6F1B" w:rsidP="009C6F1B">
            <w:pPr>
              <w:pStyle w:val="Default"/>
              <w:jc w:val="center"/>
              <w:rPr>
                <w:sz w:val="22"/>
                <w:szCs w:val="22"/>
              </w:rPr>
            </w:pPr>
          </w:p>
        </w:tc>
        <w:tc>
          <w:tcPr>
            <w:tcW w:w="5104" w:type="dxa"/>
            <w:tcBorders>
              <w:bottom w:val="single" w:sz="4" w:space="0" w:color="auto"/>
            </w:tcBorders>
          </w:tcPr>
          <w:p w:rsidR="009C6F1B" w:rsidRDefault="00715D09">
            <w:pPr>
              <w:pStyle w:val="Default"/>
              <w:rPr>
                <w:sz w:val="22"/>
                <w:szCs w:val="22"/>
              </w:rPr>
            </w:pPr>
            <w:r>
              <w:rPr>
                <w:sz w:val="22"/>
                <w:szCs w:val="22"/>
              </w:rPr>
              <w:t xml:space="preserve">ΝΑΙ με απεικόνιση του </w:t>
            </w:r>
            <w:proofErr w:type="spellStart"/>
            <w:r>
              <w:rPr>
                <w:sz w:val="22"/>
                <w:szCs w:val="22"/>
              </w:rPr>
              <w:t>καπνογραφήματος</w:t>
            </w:r>
            <w:proofErr w:type="spellEnd"/>
            <w:r>
              <w:rPr>
                <w:sz w:val="22"/>
                <w:szCs w:val="22"/>
              </w:rPr>
              <w:t xml:space="preserve"> και της </w:t>
            </w:r>
            <w:proofErr w:type="spellStart"/>
            <w:r>
              <w:rPr>
                <w:sz w:val="22"/>
                <w:szCs w:val="22"/>
              </w:rPr>
              <w:t>τελοεκπνευστικής</w:t>
            </w:r>
            <w:proofErr w:type="spellEnd"/>
            <w:r>
              <w:rPr>
                <w:sz w:val="22"/>
                <w:szCs w:val="22"/>
              </w:rPr>
              <w:t xml:space="preserve"> συγκέντρωσης CO</w:t>
            </w:r>
            <w:r>
              <w:rPr>
                <w:sz w:val="14"/>
                <w:szCs w:val="14"/>
              </w:rPr>
              <w:t xml:space="preserve">2 </w:t>
            </w:r>
            <w:r>
              <w:rPr>
                <w:sz w:val="22"/>
                <w:szCs w:val="22"/>
              </w:rPr>
              <w:t xml:space="preserve">μέθοδο </w:t>
            </w:r>
            <w:proofErr w:type="spellStart"/>
            <w:r>
              <w:rPr>
                <w:sz w:val="22"/>
                <w:szCs w:val="22"/>
              </w:rPr>
              <w:t>καπνογραφίας</w:t>
            </w:r>
            <w:proofErr w:type="spellEnd"/>
            <w:r>
              <w:rPr>
                <w:sz w:val="22"/>
                <w:szCs w:val="22"/>
              </w:rPr>
              <w:t xml:space="preserve"> </w:t>
            </w:r>
            <w:proofErr w:type="spellStart"/>
            <w:r>
              <w:rPr>
                <w:sz w:val="22"/>
                <w:szCs w:val="22"/>
              </w:rPr>
              <w:t>mainstream</w:t>
            </w:r>
            <w:proofErr w:type="spellEnd"/>
            <w:r>
              <w:rPr>
                <w:sz w:val="22"/>
                <w:szCs w:val="22"/>
              </w:rPr>
              <w:t xml:space="preserve"> η </w:t>
            </w:r>
            <w:proofErr w:type="spellStart"/>
            <w:r>
              <w:rPr>
                <w:sz w:val="22"/>
                <w:szCs w:val="22"/>
              </w:rPr>
              <w:t>sidestream</w:t>
            </w:r>
            <w:proofErr w:type="spellEnd"/>
          </w:p>
        </w:tc>
      </w:tr>
      <w:tr w:rsidR="00896075" w:rsidTr="00896075">
        <w:tc>
          <w:tcPr>
            <w:tcW w:w="10031" w:type="dxa"/>
            <w:gridSpan w:val="2"/>
            <w:shd w:val="pct10" w:color="auto" w:fill="auto"/>
          </w:tcPr>
          <w:p w:rsidR="00896075" w:rsidRPr="00896075" w:rsidRDefault="00896075" w:rsidP="00896075">
            <w:pPr>
              <w:pStyle w:val="Default"/>
              <w:jc w:val="center"/>
              <w:rPr>
                <w:b/>
                <w:sz w:val="22"/>
                <w:szCs w:val="22"/>
              </w:rPr>
            </w:pPr>
            <w:r>
              <w:rPr>
                <w:b/>
                <w:sz w:val="22"/>
                <w:szCs w:val="22"/>
              </w:rPr>
              <w:t>ΕΓΓΥΗΣΗ ΚΑΛΗΣ ΛΕΙΤΟΥΡΓΙΑΣ</w:t>
            </w:r>
          </w:p>
        </w:tc>
      </w:tr>
      <w:tr w:rsidR="00896075" w:rsidRPr="00A747EC" w:rsidTr="00183A97">
        <w:tc>
          <w:tcPr>
            <w:tcW w:w="4927" w:type="dxa"/>
          </w:tcPr>
          <w:p w:rsidR="00896075" w:rsidRDefault="009D0E1D" w:rsidP="00FF4BAA">
            <w:pPr>
              <w:pStyle w:val="Default"/>
              <w:jc w:val="center"/>
              <w:rPr>
                <w:sz w:val="22"/>
                <w:szCs w:val="22"/>
              </w:rPr>
            </w:pPr>
            <w:r>
              <w:rPr>
                <w:sz w:val="22"/>
                <w:szCs w:val="22"/>
              </w:rPr>
              <w:t>Εγγύηση καλής λειτουργίας τουλάχιστον δύο (2) ετών</w:t>
            </w:r>
            <w:r w:rsidR="00A747EC">
              <w:rPr>
                <w:sz w:val="22"/>
                <w:szCs w:val="22"/>
              </w:rPr>
              <w:t>. Η εγγύηση καλής λειτουργίας θα έχει έναρξη την ημέρα της οριστικής ποσοτικής και ποιοτικής παραλαβής του εξοπλισμού από την επιτροπή παραλαβής του Νοσοκομείου.</w:t>
            </w:r>
            <w:r>
              <w:rPr>
                <w:sz w:val="22"/>
                <w:szCs w:val="22"/>
              </w:rPr>
              <w:t xml:space="preserve"> </w:t>
            </w:r>
          </w:p>
        </w:tc>
        <w:tc>
          <w:tcPr>
            <w:tcW w:w="5104" w:type="dxa"/>
          </w:tcPr>
          <w:p w:rsidR="00896075" w:rsidRDefault="009D0E1D" w:rsidP="009D0E1D">
            <w:pPr>
              <w:pStyle w:val="Default"/>
              <w:jc w:val="center"/>
              <w:rPr>
                <w:sz w:val="22"/>
                <w:szCs w:val="22"/>
              </w:rPr>
            </w:pPr>
            <w:r>
              <w:rPr>
                <w:sz w:val="22"/>
                <w:szCs w:val="22"/>
              </w:rPr>
              <w:t>ΝΑΙ</w:t>
            </w:r>
          </w:p>
        </w:tc>
      </w:tr>
      <w:tr w:rsidR="00183A97" w:rsidRPr="00A747EC" w:rsidTr="007462F3">
        <w:tc>
          <w:tcPr>
            <w:tcW w:w="10031" w:type="dxa"/>
            <w:gridSpan w:val="2"/>
            <w:shd w:val="pct10" w:color="auto" w:fill="auto"/>
          </w:tcPr>
          <w:p w:rsidR="00183A97" w:rsidRPr="00896075" w:rsidRDefault="00183A97" w:rsidP="007462F3">
            <w:pPr>
              <w:pStyle w:val="Default"/>
              <w:jc w:val="center"/>
              <w:rPr>
                <w:b/>
                <w:sz w:val="22"/>
                <w:szCs w:val="22"/>
              </w:rPr>
            </w:pPr>
            <w:r>
              <w:rPr>
                <w:b/>
                <w:sz w:val="22"/>
                <w:szCs w:val="22"/>
              </w:rPr>
              <w:t>ΧΡΟΝΟΣ ΠΑΡΑΔΟΣΗΣ</w:t>
            </w:r>
          </w:p>
        </w:tc>
      </w:tr>
      <w:tr w:rsidR="00183A97" w:rsidRPr="009D0E1D" w:rsidTr="007462F3">
        <w:tc>
          <w:tcPr>
            <w:tcW w:w="4927" w:type="dxa"/>
            <w:tcBorders>
              <w:bottom w:val="single" w:sz="4" w:space="0" w:color="auto"/>
            </w:tcBorders>
          </w:tcPr>
          <w:p w:rsidR="00183A97" w:rsidRDefault="00183A97" w:rsidP="00183A97">
            <w:pPr>
              <w:pStyle w:val="Default"/>
              <w:jc w:val="center"/>
              <w:rPr>
                <w:sz w:val="22"/>
                <w:szCs w:val="22"/>
              </w:rPr>
            </w:pPr>
            <w:r>
              <w:rPr>
                <w:sz w:val="22"/>
                <w:szCs w:val="22"/>
              </w:rPr>
              <w:t>Ο χρόνος παράδοσης δεν θα υπερβαίνει τις δύο (2) εβδομάδες από την ημερομηνία υπογραφής της σύμβασης</w:t>
            </w:r>
            <w:r w:rsidR="00941720">
              <w:rPr>
                <w:sz w:val="22"/>
                <w:szCs w:val="22"/>
              </w:rPr>
              <w:t xml:space="preserve">. Οι οικονομικοί φορείς </w:t>
            </w:r>
            <w:r w:rsidR="00715D09">
              <w:rPr>
                <w:sz w:val="22"/>
                <w:szCs w:val="22"/>
              </w:rPr>
              <w:t xml:space="preserve">υποχρεούνται να </w:t>
            </w:r>
            <w:r w:rsidR="00941720">
              <w:rPr>
                <w:sz w:val="22"/>
                <w:szCs w:val="22"/>
              </w:rPr>
              <w:t>αναγράφουν τον ακριβή χρόνο παράδοσης στην τεχνική τους προσφορά.</w:t>
            </w:r>
            <w:r>
              <w:rPr>
                <w:sz w:val="22"/>
                <w:szCs w:val="22"/>
              </w:rPr>
              <w:t xml:space="preserve"> </w:t>
            </w:r>
          </w:p>
        </w:tc>
        <w:tc>
          <w:tcPr>
            <w:tcW w:w="5104" w:type="dxa"/>
            <w:tcBorders>
              <w:bottom w:val="single" w:sz="4" w:space="0" w:color="auto"/>
            </w:tcBorders>
          </w:tcPr>
          <w:p w:rsidR="00183A97" w:rsidRDefault="00183A97" w:rsidP="007462F3">
            <w:pPr>
              <w:pStyle w:val="Default"/>
              <w:jc w:val="center"/>
              <w:rPr>
                <w:sz w:val="22"/>
                <w:szCs w:val="22"/>
              </w:rPr>
            </w:pPr>
            <w:r>
              <w:rPr>
                <w:sz w:val="22"/>
                <w:szCs w:val="22"/>
              </w:rPr>
              <w:t>ΝΑΙ</w:t>
            </w:r>
          </w:p>
        </w:tc>
      </w:tr>
    </w:tbl>
    <w:p w:rsidR="002932F1" w:rsidRPr="001C1295" w:rsidRDefault="002932F1" w:rsidP="00B32A73">
      <w:pPr>
        <w:pStyle w:val="aff1"/>
        <w:jc w:val="center"/>
        <w:rPr>
          <w:rFonts w:ascii="KatsoulidisMono-Regular" w:hAnsi="KatsoulidisMono-Regular"/>
          <w:b/>
          <w:sz w:val="24"/>
          <w:lang w:val="el-GR"/>
        </w:rPr>
      </w:pPr>
    </w:p>
    <w:p w:rsidR="00BF059E" w:rsidRPr="001C1295" w:rsidRDefault="001C1295" w:rsidP="001C1295">
      <w:pPr>
        <w:pStyle w:val="aff1"/>
        <w:jc w:val="left"/>
        <w:rPr>
          <w:rFonts w:ascii="KatsoulidisMono-Regular" w:hAnsi="KatsoulidisMono-Regular"/>
          <w:sz w:val="24"/>
          <w:lang w:val="el-GR"/>
        </w:rPr>
      </w:pPr>
      <w:r w:rsidRPr="001C1295">
        <w:rPr>
          <w:rFonts w:ascii="KatsoulidisMono-Regular" w:hAnsi="KatsoulidisMono-Regular"/>
          <w:b/>
          <w:sz w:val="24"/>
          <w:lang w:val="el-GR"/>
        </w:rPr>
        <w:t>*</w:t>
      </w:r>
      <w:r w:rsidRPr="001C1295">
        <w:rPr>
          <w:rFonts w:ascii="KatsoulidisMono-Regular" w:hAnsi="KatsoulidisMono-Regular"/>
          <w:sz w:val="24"/>
          <w:lang w:val="el-GR"/>
        </w:rPr>
        <w:t>αποδεκτή απόκλιση +/-2%</w:t>
      </w: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n-US"/>
        </w:rPr>
      </w:pPr>
    </w:p>
    <w:p w:rsidR="00440E71" w:rsidRDefault="00440E71" w:rsidP="00B32A73">
      <w:pPr>
        <w:pStyle w:val="aff1"/>
        <w:jc w:val="center"/>
        <w:rPr>
          <w:b/>
          <w:lang w:val="en-US"/>
        </w:rPr>
      </w:pPr>
    </w:p>
    <w:p w:rsidR="00440E71" w:rsidRPr="00440E71" w:rsidRDefault="00440E71" w:rsidP="00B32A73">
      <w:pPr>
        <w:pStyle w:val="aff1"/>
        <w:jc w:val="center"/>
        <w:rPr>
          <w:b/>
          <w:lang w:val="en-US"/>
        </w:rPr>
      </w:pPr>
    </w:p>
    <w:p w:rsidR="00BF059E" w:rsidRDefault="00BF059E" w:rsidP="00B32A73">
      <w:pPr>
        <w:pStyle w:val="aff1"/>
        <w:jc w:val="center"/>
        <w:rPr>
          <w:b/>
          <w:lang w:val="el-GR"/>
        </w:rPr>
      </w:pPr>
    </w:p>
    <w:p w:rsidR="001C1295" w:rsidRDefault="001C1295" w:rsidP="00B32A73">
      <w:pPr>
        <w:pStyle w:val="aff1"/>
        <w:jc w:val="center"/>
        <w:rPr>
          <w:b/>
          <w:lang w:val="el-GR"/>
        </w:rPr>
      </w:pPr>
    </w:p>
    <w:p w:rsidR="001C1295" w:rsidRDefault="001C1295" w:rsidP="00B32A73">
      <w:pPr>
        <w:pStyle w:val="aff1"/>
        <w:jc w:val="center"/>
        <w:rPr>
          <w:b/>
          <w:lang w:val="el-GR"/>
        </w:rPr>
      </w:pPr>
    </w:p>
    <w:p w:rsidR="00BF059E" w:rsidRDefault="00BF059E" w:rsidP="00B32A73">
      <w:pPr>
        <w:pStyle w:val="aff1"/>
        <w:jc w:val="center"/>
        <w:rPr>
          <w:b/>
          <w:lang w:val="el-GR"/>
        </w:rPr>
      </w:pPr>
    </w:p>
    <w:p w:rsidR="00BF059E" w:rsidRDefault="00BF059E" w:rsidP="00B32A73">
      <w:pPr>
        <w:pStyle w:val="aff1"/>
        <w:jc w:val="center"/>
        <w:rPr>
          <w:b/>
          <w:lang w:val="el-GR"/>
        </w:rPr>
      </w:pPr>
    </w:p>
    <w:p w:rsidR="00965DE3" w:rsidRDefault="00965DE3" w:rsidP="00B32A73">
      <w:pPr>
        <w:pStyle w:val="aff1"/>
        <w:jc w:val="center"/>
        <w:rPr>
          <w:b/>
          <w:lang w:val="el-GR"/>
        </w:rPr>
      </w:pPr>
    </w:p>
    <w:p w:rsidR="00965DE3" w:rsidRPr="004E484B" w:rsidRDefault="00965DE3" w:rsidP="00965DE3">
      <w:pPr>
        <w:pStyle w:val="aff1"/>
        <w:jc w:val="left"/>
        <w:rPr>
          <w:rFonts w:ascii="KatsoulidisMono-Regular" w:hAnsi="KatsoulidisMono-Regular"/>
          <w:b/>
          <w:sz w:val="24"/>
          <w:lang w:val="el-GR"/>
        </w:rPr>
      </w:pPr>
      <w:r w:rsidRPr="004E484B">
        <w:rPr>
          <w:rFonts w:ascii="KatsoulidisMono-Regular" w:hAnsi="KatsoulidisMono-Regular"/>
          <w:b/>
          <w:sz w:val="24"/>
          <w:lang w:val="el-GR"/>
        </w:rPr>
        <w:t>Α/Α ΕΙΔΟΥΣ:</w:t>
      </w:r>
      <w:r w:rsidRPr="004E484B">
        <w:rPr>
          <w:rFonts w:ascii="KatsoulidisMono-Regular" w:hAnsi="KatsoulidisMono-Regular"/>
          <w:b/>
          <w:sz w:val="24"/>
          <w:lang w:val="el-GR"/>
        </w:rPr>
        <w:tab/>
      </w:r>
      <w:r w:rsidRPr="004E484B">
        <w:rPr>
          <w:rFonts w:ascii="KatsoulidisMono-Regular" w:hAnsi="KatsoulidisMono-Regular"/>
          <w:b/>
          <w:sz w:val="24"/>
          <w:lang w:val="el-GR"/>
        </w:rPr>
        <w:tab/>
      </w:r>
      <w:r w:rsidRPr="004E484B">
        <w:rPr>
          <w:rFonts w:ascii="KatsoulidisMono-Regular" w:hAnsi="KatsoulidisMono-Regular"/>
          <w:b/>
          <w:sz w:val="24"/>
          <w:lang w:val="el-GR"/>
        </w:rPr>
        <w:tab/>
      </w:r>
      <w:r w:rsidRPr="004E484B">
        <w:rPr>
          <w:rFonts w:ascii="KatsoulidisMono-Regular" w:hAnsi="KatsoulidisMono-Regular"/>
          <w:b/>
          <w:sz w:val="24"/>
          <w:lang w:val="el-GR"/>
        </w:rPr>
        <w:tab/>
        <w:t>2</w:t>
      </w:r>
    </w:p>
    <w:p w:rsidR="00965DE3" w:rsidRPr="004E484B" w:rsidRDefault="00965DE3" w:rsidP="004E484B">
      <w:pPr>
        <w:pStyle w:val="aff1"/>
        <w:ind w:left="4320" w:hanging="4320"/>
        <w:jc w:val="left"/>
        <w:rPr>
          <w:rFonts w:ascii="KatsoulidisMono-Regular" w:hAnsi="KatsoulidisMono-Regular"/>
          <w:b/>
          <w:sz w:val="24"/>
          <w:lang w:val="el-GR"/>
        </w:rPr>
      </w:pPr>
      <w:r w:rsidRPr="004E484B">
        <w:rPr>
          <w:rFonts w:ascii="KatsoulidisMono-Regular" w:hAnsi="KatsoulidisMono-Regular"/>
          <w:b/>
          <w:sz w:val="24"/>
          <w:lang w:val="el-GR"/>
        </w:rPr>
        <w:t>ΠΕΡΙΓΡΑΦΗ:</w:t>
      </w:r>
      <w:r w:rsidRPr="004E484B">
        <w:rPr>
          <w:rFonts w:ascii="KatsoulidisMono-Regular" w:hAnsi="KatsoulidisMono-Regular"/>
          <w:b/>
          <w:sz w:val="24"/>
          <w:lang w:val="el-GR"/>
        </w:rPr>
        <w:tab/>
        <w:t xml:space="preserve">ΠΑΡΑΚΛΙΝΙΑ ΜΟΝΙΤΟΡ ΠΑΡΑΚΟΛΟΥΘΗΣΗΣ ΖΩΤΙΚΩΝ </w:t>
      </w:r>
      <w:r w:rsidR="000C0724">
        <w:rPr>
          <w:rFonts w:ascii="KatsoulidisMono-Regular" w:hAnsi="KatsoulidisMono-Regular"/>
          <w:b/>
          <w:sz w:val="24"/>
          <w:lang w:val="el-GR"/>
        </w:rPr>
        <w:t>ΛΕΙΤΟΥΡΓΙΩΝ Μ.Ε.Θ.</w:t>
      </w:r>
    </w:p>
    <w:p w:rsidR="00965DE3" w:rsidRPr="004E484B" w:rsidRDefault="00965DE3" w:rsidP="00965DE3">
      <w:pPr>
        <w:pStyle w:val="aff1"/>
        <w:jc w:val="left"/>
        <w:rPr>
          <w:rFonts w:ascii="KatsoulidisMono-Regular" w:hAnsi="KatsoulidisMono-Regular"/>
          <w:b/>
          <w:sz w:val="24"/>
          <w:lang w:val="el-GR"/>
        </w:rPr>
      </w:pPr>
      <w:r w:rsidRPr="004E484B">
        <w:rPr>
          <w:rFonts w:ascii="KatsoulidisMono-Regular" w:hAnsi="KatsoulidisMono-Regular"/>
          <w:b/>
          <w:sz w:val="24"/>
          <w:lang w:val="el-GR"/>
        </w:rPr>
        <w:t>ΑΙΤΟΥΜΕΝΗ ΠΟΣΟΤΗΤΑ:</w:t>
      </w:r>
      <w:r w:rsidRPr="004E484B">
        <w:rPr>
          <w:rFonts w:ascii="KatsoulidisMono-Regular" w:hAnsi="KatsoulidisMono-Regular"/>
          <w:b/>
          <w:sz w:val="24"/>
          <w:lang w:val="el-GR"/>
        </w:rPr>
        <w:tab/>
      </w:r>
      <w:r w:rsidRPr="004E484B">
        <w:rPr>
          <w:rFonts w:ascii="KatsoulidisMono-Regular" w:hAnsi="KatsoulidisMono-Regular"/>
          <w:b/>
          <w:sz w:val="24"/>
          <w:lang w:val="el-GR"/>
        </w:rPr>
        <w:tab/>
        <w:t>6 ΤΕΜΑΧΙΑ</w:t>
      </w:r>
    </w:p>
    <w:p w:rsidR="00965DE3" w:rsidRPr="004E484B" w:rsidRDefault="00965DE3" w:rsidP="00965DE3">
      <w:pPr>
        <w:pStyle w:val="aff1"/>
        <w:jc w:val="left"/>
        <w:rPr>
          <w:rFonts w:ascii="KatsoulidisMono-Regular" w:hAnsi="KatsoulidisMono-Regular"/>
          <w:b/>
          <w:sz w:val="24"/>
          <w:lang w:val="el-GR"/>
        </w:rPr>
      </w:pPr>
      <w:r w:rsidRPr="004E484B">
        <w:rPr>
          <w:rFonts w:ascii="KatsoulidisMono-Regular" w:hAnsi="KatsoulidisMono-Regular"/>
          <w:b/>
          <w:sz w:val="24"/>
          <w:lang w:val="el-GR"/>
        </w:rPr>
        <w:t xml:space="preserve">ΕΚΤΙΜΩΜΕΝΗ ΑΞΙΑ/ΤΕΜ. </w:t>
      </w:r>
    </w:p>
    <w:p w:rsidR="00965DE3" w:rsidRPr="004E484B" w:rsidRDefault="00965DE3" w:rsidP="00965DE3">
      <w:pPr>
        <w:pStyle w:val="aff1"/>
        <w:jc w:val="left"/>
        <w:rPr>
          <w:rFonts w:ascii="KatsoulidisMono-Regular" w:hAnsi="KatsoulidisMono-Regular"/>
          <w:b/>
          <w:sz w:val="24"/>
          <w:lang w:val="el-GR"/>
        </w:rPr>
      </w:pPr>
      <w:r w:rsidRPr="004E484B">
        <w:rPr>
          <w:rFonts w:ascii="KatsoulidisMono-Regular" w:hAnsi="KatsoulidisMono-Regular"/>
          <w:b/>
          <w:sz w:val="24"/>
          <w:lang w:val="el-GR"/>
        </w:rPr>
        <w:t>(ΑΝΕΥ ΦΠΑ):</w:t>
      </w:r>
      <w:r w:rsidRPr="004E484B">
        <w:rPr>
          <w:rFonts w:ascii="KatsoulidisMono-Regular" w:hAnsi="KatsoulidisMono-Regular"/>
          <w:b/>
          <w:sz w:val="24"/>
          <w:lang w:val="el-GR"/>
        </w:rPr>
        <w:tab/>
      </w:r>
      <w:r w:rsidRPr="004E484B">
        <w:rPr>
          <w:rFonts w:ascii="KatsoulidisMono-Regular" w:hAnsi="KatsoulidisMono-Regular"/>
          <w:b/>
          <w:sz w:val="24"/>
          <w:lang w:val="el-GR"/>
        </w:rPr>
        <w:tab/>
      </w:r>
      <w:r w:rsidRPr="004E484B">
        <w:rPr>
          <w:rFonts w:ascii="KatsoulidisMono-Regular" w:hAnsi="KatsoulidisMono-Regular"/>
          <w:b/>
          <w:sz w:val="24"/>
          <w:lang w:val="el-GR"/>
        </w:rPr>
        <w:tab/>
      </w:r>
      <w:r w:rsidRPr="004E484B">
        <w:rPr>
          <w:rFonts w:ascii="KatsoulidisMono-Regular" w:hAnsi="KatsoulidisMono-Regular"/>
          <w:b/>
          <w:sz w:val="24"/>
          <w:lang w:val="el-GR"/>
        </w:rPr>
        <w:tab/>
      </w:r>
      <w:r w:rsidR="000C0724">
        <w:rPr>
          <w:rFonts w:ascii="KatsoulidisMono-Regular" w:hAnsi="KatsoulidisMono-Regular"/>
          <w:b/>
          <w:sz w:val="24"/>
          <w:lang w:val="el-GR"/>
        </w:rPr>
        <w:t>8</w:t>
      </w:r>
      <w:r w:rsidRPr="004E484B">
        <w:rPr>
          <w:rFonts w:ascii="KatsoulidisMono-Regular" w:hAnsi="KatsoulidisMono-Regular"/>
          <w:b/>
          <w:sz w:val="24"/>
          <w:lang w:val="el-GR"/>
        </w:rPr>
        <w:t>.000,00€</w:t>
      </w:r>
    </w:p>
    <w:p w:rsidR="00965DE3" w:rsidRPr="004E484B" w:rsidRDefault="00965DE3" w:rsidP="00965DE3">
      <w:pPr>
        <w:pStyle w:val="aff1"/>
        <w:jc w:val="left"/>
        <w:rPr>
          <w:rFonts w:ascii="KatsoulidisMono-Regular" w:hAnsi="KatsoulidisMono-Regular"/>
          <w:b/>
          <w:sz w:val="24"/>
          <w:lang w:val="el-GR"/>
        </w:rPr>
      </w:pPr>
      <w:r w:rsidRPr="004E484B">
        <w:rPr>
          <w:rFonts w:ascii="KatsoulidisMono-Regular" w:hAnsi="KatsoulidisMono-Regular"/>
          <w:b/>
          <w:sz w:val="24"/>
          <w:lang w:val="el-GR"/>
        </w:rPr>
        <w:t>ΣΥΝΟΛΙΚΗ ΕΚΤΙΜΩΜΕΝΗ ΑΞΙΑ</w:t>
      </w:r>
    </w:p>
    <w:p w:rsidR="00965DE3" w:rsidRPr="004E484B" w:rsidRDefault="00965DE3" w:rsidP="00965DE3">
      <w:pPr>
        <w:pStyle w:val="aff1"/>
        <w:jc w:val="left"/>
        <w:rPr>
          <w:rFonts w:ascii="KatsoulidisMono-Regular" w:hAnsi="KatsoulidisMono-Regular"/>
          <w:b/>
          <w:sz w:val="24"/>
          <w:lang w:val="el-GR"/>
        </w:rPr>
      </w:pPr>
      <w:r w:rsidRPr="004E484B">
        <w:rPr>
          <w:rFonts w:ascii="KatsoulidisMono-Regular" w:hAnsi="KatsoulidisMono-Regular"/>
          <w:b/>
          <w:sz w:val="24"/>
          <w:lang w:val="el-GR"/>
        </w:rPr>
        <w:t xml:space="preserve"> (ΑΝΕΥ ΦΠΑ):</w:t>
      </w:r>
      <w:r w:rsidRPr="004E484B">
        <w:rPr>
          <w:rFonts w:ascii="KatsoulidisMono-Regular" w:hAnsi="KatsoulidisMono-Regular"/>
          <w:b/>
          <w:sz w:val="24"/>
          <w:lang w:val="el-GR"/>
        </w:rPr>
        <w:tab/>
      </w:r>
      <w:r w:rsidRPr="004E484B">
        <w:rPr>
          <w:rFonts w:ascii="KatsoulidisMono-Regular" w:hAnsi="KatsoulidisMono-Regular"/>
          <w:b/>
          <w:sz w:val="24"/>
          <w:lang w:val="el-GR"/>
        </w:rPr>
        <w:tab/>
      </w:r>
      <w:r w:rsidRPr="004E484B">
        <w:rPr>
          <w:rFonts w:ascii="KatsoulidisMono-Regular" w:hAnsi="KatsoulidisMono-Regular"/>
          <w:b/>
          <w:sz w:val="24"/>
          <w:lang w:val="el-GR"/>
        </w:rPr>
        <w:tab/>
      </w:r>
      <w:r w:rsidRPr="004E484B">
        <w:rPr>
          <w:rFonts w:ascii="KatsoulidisMono-Regular" w:hAnsi="KatsoulidisMono-Regular"/>
          <w:b/>
          <w:sz w:val="24"/>
          <w:lang w:val="el-GR"/>
        </w:rPr>
        <w:tab/>
        <w:t>48.000,00€</w:t>
      </w:r>
    </w:p>
    <w:p w:rsidR="00965DE3" w:rsidRPr="004E484B" w:rsidRDefault="00965DE3" w:rsidP="00965DE3">
      <w:pPr>
        <w:pStyle w:val="aff1"/>
        <w:jc w:val="left"/>
        <w:rPr>
          <w:rFonts w:ascii="KatsoulidisMono-Regular" w:hAnsi="KatsoulidisMono-Regular"/>
          <w:b/>
          <w:sz w:val="24"/>
          <w:lang w:val="el-GR"/>
        </w:rPr>
      </w:pPr>
      <w:r w:rsidRPr="004E484B">
        <w:rPr>
          <w:rFonts w:ascii="KatsoulidisMono-Regular" w:hAnsi="KatsoulidisMono-Regular"/>
          <w:b/>
          <w:sz w:val="24"/>
          <w:lang w:val="el-GR"/>
        </w:rPr>
        <w:t xml:space="preserve">ΣΥΝΟΛΙΚΗ ΕΚΤΙΜΩΜΕΝΗ ΑΞΙΑ </w:t>
      </w:r>
    </w:p>
    <w:p w:rsidR="00965DE3" w:rsidRPr="004E484B" w:rsidRDefault="00965DE3" w:rsidP="00965DE3">
      <w:pPr>
        <w:pStyle w:val="aff1"/>
        <w:jc w:val="left"/>
        <w:rPr>
          <w:rFonts w:ascii="KatsoulidisMono-Regular" w:hAnsi="KatsoulidisMono-Regular"/>
          <w:b/>
          <w:sz w:val="24"/>
          <w:lang w:val="el-GR"/>
        </w:rPr>
      </w:pPr>
      <w:r w:rsidRPr="004E484B">
        <w:rPr>
          <w:rFonts w:ascii="KatsoulidisMono-Regular" w:hAnsi="KatsoulidisMono-Regular"/>
          <w:b/>
          <w:sz w:val="24"/>
          <w:lang w:val="el-GR"/>
        </w:rPr>
        <w:t>(ΜΕ ΦΠΑ):</w:t>
      </w:r>
      <w:r w:rsidRPr="004E484B">
        <w:rPr>
          <w:rFonts w:ascii="KatsoulidisMono-Regular" w:hAnsi="KatsoulidisMono-Regular"/>
          <w:b/>
          <w:sz w:val="24"/>
          <w:lang w:val="el-GR"/>
        </w:rPr>
        <w:tab/>
      </w:r>
      <w:r w:rsidRPr="004E484B">
        <w:rPr>
          <w:rFonts w:ascii="KatsoulidisMono-Regular" w:hAnsi="KatsoulidisMono-Regular"/>
          <w:b/>
          <w:sz w:val="24"/>
          <w:lang w:val="el-GR"/>
        </w:rPr>
        <w:tab/>
      </w:r>
      <w:r w:rsidRPr="004E484B">
        <w:rPr>
          <w:rFonts w:ascii="KatsoulidisMono-Regular" w:hAnsi="KatsoulidisMono-Regular"/>
          <w:b/>
          <w:sz w:val="24"/>
          <w:lang w:val="el-GR"/>
        </w:rPr>
        <w:tab/>
      </w:r>
      <w:r w:rsidRPr="004E484B">
        <w:rPr>
          <w:rFonts w:ascii="KatsoulidisMono-Regular" w:hAnsi="KatsoulidisMono-Regular"/>
          <w:b/>
          <w:sz w:val="24"/>
          <w:lang w:val="el-GR"/>
        </w:rPr>
        <w:tab/>
      </w:r>
      <w:r w:rsidR="004E484B">
        <w:rPr>
          <w:rFonts w:ascii="KatsoulidisMono-Regular" w:hAnsi="KatsoulidisMono-Regular"/>
          <w:b/>
          <w:sz w:val="24"/>
          <w:lang w:val="el-GR"/>
        </w:rPr>
        <w:tab/>
      </w:r>
      <w:r w:rsidRPr="004E484B">
        <w:rPr>
          <w:rFonts w:ascii="KatsoulidisMono-Regular" w:hAnsi="KatsoulidisMono-Regular"/>
          <w:b/>
          <w:sz w:val="24"/>
          <w:lang w:val="el-GR"/>
        </w:rPr>
        <w:t>59.520,00€</w:t>
      </w:r>
    </w:p>
    <w:p w:rsidR="00965DE3" w:rsidRDefault="00965DE3" w:rsidP="00965DE3">
      <w:pPr>
        <w:jc w:val="center"/>
        <w:rPr>
          <w:rFonts w:ascii="Arial" w:hAnsi="Arial" w:cs="Arial"/>
          <w:b/>
          <w:szCs w:val="22"/>
          <w:u w:val="single"/>
          <w:lang w:val="el-GR"/>
        </w:rPr>
      </w:pPr>
    </w:p>
    <w:p w:rsidR="00965DE3" w:rsidRDefault="00965DE3" w:rsidP="00965DE3">
      <w:pPr>
        <w:jc w:val="center"/>
        <w:rPr>
          <w:rFonts w:ascii="Arial" w:hAnsi="Arial" w:cs="Arial"/>
          <w:b/>
          <w:szCs w:val="22"/>
          <w:u w:val="single"/>
          <w:lang w:val="el-GR"/>
        </w:rPr>
      </w:pPr>
    </w:p>
    <w:p w:rsidR="00965DE3" w:rsidRPr="004E484B" w:rsidRDefault="00965DE3" w:rsidP="00965DE3">
      <w:pPr>
        <w:jc w:val="center"/>
        <w:rPr>
          <w:rFonts w:ascii="KatsoulidisMono-Regular" w:hAnsi="KatsoulidisMono-Regular" w:cs="Arial"/>
          <w:b/>
          <w:sz w:val="24"/>
          <w:u w:val="single"/>
          <w:lang w:val="el-GR"/>
        </w:rPr>
      </w:pPr>
      <w:r w:rsidRPr="004E484B">
        <w:rPr>
          <w:rFonts w:ascii="KatsoulidisMono-Regular" w:hAnsi="KatsoulidisMono-Regular" w:cs="Arial"/>
          <w:b/>
          <w:sz w:val="24"/>
          <w:u w:val="single"/>
          <w:lang w:val="el-GR"/>
        </w:rPr>
        <w:t>ΤΕΧΝΙΚΕΣ ΠΡΟΔΙΑΓΡΑΦΕΣ</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b/>
          <w:bCs/>
          <w:sz w:val="24"/>
          <w:lang w:val="el-GR"/>
        </w:rPr>
        <w:t>Ι. Γενικά</w:t>
      </w:r>
    </w:p>
    <w:p w:rsidR="00965DE3" w:rsidRPr="00BF059E" w:rsidRDefault="00965DE3" w:rsidP="00965DE3">
      <w:pPr>
        <w:spacing w:line="360" w:lineRule="auto"/>
        <w:ind w:left="360" w:hanging="360"/>
        <w:rPr>
          <w:rFonts w:ascii="KatsoulidisMono-Regular" w:hAnsi="KatsoulidisMono-Regular" w:cs="Arial"/>
          <w:sz w:val="24"/>
          <w:lang w:val="el-GR"/>
        </w:rPr>
      </w:pPr>
      <w:r w:rsidRPr="00BF059E">
        <w:rPr>
          <w:rFonts w:ascii="KatsoulidisMono-Regular" w:hAnsi="KatsoulidisMono-Regular" w:cs="Arial"/>
          <w:sz w:val="24"/>
          <w:lang w:val="el-GR"/>
        </w:rPr>
        <w:t>1. Να είναι τελευταίας τεχνολογίας , κατάλληλο για χρήση σε Μονάδα Εντατικής Θεραπείας.</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2. Να διαθέτει ενσωματωμένο τροφοδοτικό και να λειτουργεί με τάση 220</w:t>
      </w:r>
      <w:r w:rsidRPr="00BF059E">
        <w:rPr>
          <w:rFonts w:ascii="KatsoulidisMono-Regular" w:hAnsi="KatsoulidisMono-Regular" w:cs="Arial"/>
          <w:sz w:val="24"/>
        </w:rPr>
        <w:t>V</w:t>
      </w:r>
      <w:r w:rsidRPr="00BF059E">
        <w:rPr>
          <w:rFonts w:ascii="KatsoulidisMono-Regular" w:hAnsi="KatsoulidisMono-Regular" w:cs="Arial"/>
          <w:sz w:val="24"/>
          <w:lang w:val="el-GR"/>
        </w:rPr>
        <w:t>/50</w:t>
      </w:r>
      <w:r w:rsidRPr="00BF059E">
        <w:rPr>
          <w:rFonts w:ascii="KatsoulidisMono-Regular" w:hAnsi="KatsoulidisMono-Regular" w:cs="Arial"/>
          <w:sz w:val="24"/>
        </w:rPr>
        <w:t>Hz</w:t>
      </w:r>
      <w:r w:rsidRPr="00BF059E">
        <w:rPr>
          <w:rFonts w:ascii="KatsoulidisMono-Regular" w:hAnsi="KatsoulidisMono-Regular" w:cs="Arial"/>
          <w:sz w:val="24"/>
          <w:lang w:val="el-GR"/>
        </w:rPr>
        <w:t>.</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3. Να έχει αθόρυβη λειτουργία και δυνατότητα παθητικής ψύξης χωρίς χρήση ανεμιστήρα.</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4. Να είναι εύκολο στον χειρισμό του μέσω οθόνης αφής και να διαθέτει λογισμικό και </w:t>
      </w:r>
      <w:r w:rsidRPr="00BF059E">
        <w:rPr>
          <w:rFonts w:ascii="KatsoulidisMono-Regular" w:hAnsi="KatsoulidisMono-Regular" w:cs="Arial"/>
          <w:sz w:val="24"/>
        </w:rPr>
        <w:t>menu</w:t>
      </w:r>
      <w:r w:rsidRPr="00BF059E">
        <w:rPr>
          <w:rFonts w:ascii="KatsoulidisMono-Regular" w:hAnsi="KatsoulidisMono-Regular" w:cs="Arial"/>
          <w:sz w:val="24"/>
          <w:lang w:val="el-GR"/>
        </w:rPr>
        <w:t xml:space="preserve"> λειτουργίας στην Ελληνική γλώσσα.</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5. Το </w:t>
      </w:r>
      <w:r w:rsidRPr="00BF059E">
        <w:rPr>
          <w:rFonts w:ascii="KatsoulidisMono-Regular" w:hAnsi="KatsoulidisMono-Regular" w:cs="Arial"/>
          <w:sz w:val="24"/>
        </w:rPr>
        <w:t>monitor</w:t>
      </w:r>
      <w:r w:rsidRPr="00BF059E">
        <w:rPr>
          <w:rFonts w:ascii="KatsoulidisMono-Regular" w:hAnsi="KatsoulidisMono-Regular" w:cs="Arial"/>
          <w:sz w:val="24"/>
          <w:lang w:val="el-GR"/>
        </w:rPr>
        <w:t xml:space="preserve"> θα πρέπει απαραίτητα να φέρει τους απαιτούμενους από τη </w:t>
      </w:r>
      <w:r w:rsidR="00376609">
        <w:rPr>
          <w:rFonts w:ascii="KatsoulidisMono-Regular" w:hAnsi="KatsoulidisMono-Regular" w:cs="Arial"/>
          <w:sz w:val="24"/>
          <w:lang w:val="el-GR"/>
        </w:rPr>
        <w:t>πρόσκληση</w:t>
      </w:r>
      <w:r w:rsidRPr="00BF059E">
        <w:rPr>
          <w:rFonts w:ascii="KatsoulidisMono-Regular" w:hAnsi="KatsoulidisMono-Regular" w:cs="Arial"/>
          <w:sz w:val="24"/>
          <w:lang w:val="el-GR"/>
        </w:rPr>
        <w:t xml:space="preserve"> ενισχυτές – δυνατότητες, προγράμματα, ηλεκτρόδια, καλώδια, </w:t>
      </w:r>
      <w:proofErr w:type="spellStart"/>
      <w:r w:rsidRPr="00BF059E">
        <w:rPr>
          <w:rFonts w:ascii="KatsoulidisMono-Regular" w:hAnsi="KatsoulidisMono-Regular" w:cs="Arial"/>
          <w:sz w:val="24"/>
          <w:lang w:val="el-GR"/>
        </w:rPr>
        <w:t>κ.λ.π</w:t>
      </w:r>
      <w:proofErr w:type="spellEnd"/>
      <w:r w:rsidRPr="00BF059E">
        <w:rPr>
          <w:rFonts w:ascii="KatsoulidisMono-Regular" w:hAnsi="KatsoulidisMono-Regular" w:cs="Arial"/>
          <w:sz w:val="24"/>
          <w:lang w:val="el-GR"/>
        </w:rPr>
        <w:t>. και γενικότερα τα εξαρτήματα για  τη λειτουργία του και πλήρη χρήση του στη ΜΕΘ, χωρίς καμία περαιτέρω οικονομική επιβάρυνση για το Νοσοκομείο.</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6 Να φέρει έγχρωμη οθόνη αφής, τεχνολογίας </w:t>
      </w:r>
      <w:r w:rsidRPr="00BF059E">
        <w:rPr>
          <w:rFonts w:ascii="KatsoulidisMono-Regular" w:hAnsi="KatsoulidisMono-Regular" w:cs="Arial"/>
          <w:sz w:val="24"/>
        </w:rPr>
        <w:t>TFT</w:t>
      </w:r>
      <w:r w:rsidRPr="00BF059E">
        <w:rPr>
          <w:rFonts w:ascii="KatsoulidisMono-Regular" w:hAnsi="KatsoulidisMono-Regular" w:cs="Arial"/>
          <w:sz w:val="24"/>
          <w:lang w:val="el-GR"/>
        </w:rPr>
        <w:t xml:space="preserve">, </w:t>
      </w:r>
      <w:proofErr w:type="spellStart"/>
      <w:r w:rsidRPr="00BF059E">
        <w:rPr>
          <w:rFonts w:ascii="KatsoulidisMono-Regular" w:hAnsi="KatsoulidisMono-Regular" w:cs="Arial"/>
          <w:sz w:val="24"/>
        </w:rPr>
        <w:t>MedicalGrade</w:t>
      </w:r>
      <w:proofErr w:type="spellEnd"/>
      <w:r w:rsidRPr="00BF059E">
        <w:rPr>
          <w:rFonts w:ascii="KatsoulidisMono-Regular" w:hAnsi="KatsoulidisMono-Regular" w:cs="Arial"/>
          <w:sz w:val="24"/>
          <w:lang w:val="el-GR"/>
        </w:rPr>
        <w:t xml:space="preserve">, τουλάχιστον 15 ιντσών, υψηλής ανάλυσης, για την απεικόνιση τουλάχιστον δέκα (10) </w:t>
      </w:r>
      <w:proofErr w:type="spellStart"/>
      <w:r w:rsidRPr="00BF059E">
        <w:rPr>
          <w:rFonts w:ascii="KatsoulidisMono-Regular" w:hAnsi="KatsoulidisMono-Regular" w:cs="Arial"/>
          <w:sz w:val="24"/>
          <w:lang w:val="el-GR"/>
        </w:rPr>
        <w:t>κυματομορφών</w:t>
      </w:r>
      <w:proofErr w:type="spellEnd"/>
      <w:r w:rsidRPr="00BF059E">
        <w:rPr>
          <w:rFonts w:ascii="KatsoulidisMono-Regular" w:hAnsi="KatsoulidisMono-Regular" w:cs="Arial"/>
          <w:sz w:val="24"/>
          <w:lang w:val="el-GR"/>
        </w:rPr>
        <w:t xml:space="preserve"> ταυτόχρονα και όλων των ψηφιακών τιμών.</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7. Να έχει τουλάχιστον τρεις ταχύτητες σάρωσης </w:t>
      </w:r>
      <w:proofErr w:type="spellStart"/>
      <w:r w:rsidRPr="00BF059E">
        <w:rPr>
          <w:rFonts w:ascii="KatsoulidisMono-Regular" w:hAnsi="KatsoulidisMono-Regular" w:cs="Arial"/>
          <w:sz w:val="24"/>
          <w:lang w:val="el-GR"/>
        </w:rPr>
        <w:t>κυματομορφών</w:t>
      </w:r>
      <w:proofErr w:type="spellEnd"/>
      <w:r w:rsidRPr="00BF059E">
        <w:rPr>
          <w:rFonts w:ascii="KatsoulidisMono-Regular" w:hAnsi="KatsoulidisMono-Regular" w:cs="Arial"/>
          <w:sz w:val="24"/>
          <w:lang w:val="el-GR"/>
        </w:rPr>
        <w:t xml:space="preserve">  12,5–25 - 50</w:t>
      </w:r>
      <w:r w:rsidRPr="00BF059E">
        <w:rPr>
          <w:rFonts w:ascii="KatsoulidisMono-Regular" w:hAnsi="KatsoulidisMono-Regular" w:cs="Arial"/>
          <w:sz w:val="24"/>
        </w:rPr>
        <w:t>mm</w:t>
      </w:r>
      <w:r w:rsidRPr="00BF059E">
        <w:rPr>
          <w:rFonts w:ascii="KatsoulidisMono-Regular" w:hAnsi="KatsoulidisMono-Regular" w:cs="Arial"/>
          <w:sz w:val="24"/>
          <w:lang w:val="el-GR"/>
        </w:rPr>
        <w:t>/</w:t>
      </w:r>
      <w:r w:rsidRPr="00BF059E">
        <w:rPr>
          <w:rFonts w:ascii="KatsoulidisMono-Regular" w:hAnsi="KatsoulidisMono-Regular" w:cs="Arial"/>
          <w:sz w:val="24"/>
        </w:rPr>
        <w:t>sec</w:t>
      </w:r>
      <w:r w:rsidRPr="00BF059E">
        <w:rPr>
          <w:rFonts w:ascii="KatsoulidisMono-Regular" w:hAnsi="KatsoulidisMono-Regular" w:cs="Arial"/>
          <w:sz w:val="24"/>
          <w:lang w:val="el-GR"/>
        </w:rPr>
        <w:t xml:space="preserve">, και δυνατότητα παγώματος των </w:t>
      </w:r>
      <w:proofErr w:type="spellStart"/>
      <w:r w:rsidRPr="00BF059E">
        <w:rPr>
          <w:rFonts w:ascii="KatsoulidisMono-Regular" w:hAnsi="KatsoulidisMono-Regular" w:cs="Arial"/>
          <w:sz w:val="24"/>
          <w:lang w:val="el-GR"/>
        </w:rPr>
        <w:t>κυματομορφών</w:t>
      </w:r>
      <w:proofErr w:type="spellEnd"/>
      <w:r w:rsidRPr="00BF059E">
        <w:rPr>
          <w:rFonts w:ascii="KatsoulidisMono-Regular" w:hAnsi="KatsoulidisMono-Regular" w:cs="Arial"/>
          <w:sz w:val="24"/>
          <w:lang w:val="el-GR"/>
        </w:rPr>
        <w:t>.</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8.Η </w:t>
      </w:r>
      <w:proofErr w:type="spellStart"/>
      <w:r w:rsidRPr="00BF059E">
        <w:rPr>
          <w:rFonts w:ascii="KatsoulidisMono-Regular" w:hAnsi="KatsoulidisMono-Regular" w:cs="Arial"/>
          <w:sz w:val="24"/>
          <w:lang w:val="el-GR"/>
        </w:rPr>
        <w:t>επιτοίχια</w:t>
      </w:r>
      <w:proofErr w:type="spellEnd"/>
      <w:r w:rsidRPr="00BF059E">
        <w:rPr>
          <w:rFonts w:ascii="KatsoulidisMono-Regular" w:hAnsi="KatsoulidisMono-Regular" w:cs="Arial"/>
          <w:sz w:val="24"/>
          <w:lang w:val="el-GR"/>
        </w:rPr>
        <w:t xml:space="preserve"> ανάρτηση κάθε μόνιτορ θα γίνει με ευθύνη και έξοδα του προμηθευτή με ρυθμιζόμενο βραχίονα βαρέως τύπου του ίδιου κατασκευαστή, στον τοίχο της ΜΕΘ.</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9. Τα </w:t>
      </w:r>
      <w:r w:rsidRPr="00BF059E">
        <w:rPr>
          <w:rFonts w:ascii="KatsoulidisMono-Regular" w:hAnsi="KatsoulidisMono-Regular" w:cs="Arial"/>
          <w:sz w:val="24"/>
          <w:lang w:val="en-US"/>
        </w:rPr>
        <w:t>monitors</w:t>
      </w:r>
      <w:r w:rsidRPr="00BF059E">
        <w:rPr>
          <w:rFonts w:ascii="KatsoulidisMono-Regular" w:hAnsi="KatsoulidisMono-Regular" w:cs="Arial"/>
          <w:sz w:val="24"/>
          <w:lang w:val="el-GR"/>
        </w:rPr>
        <w:t xml:space="preserve"> να συνοδεύονται από </w:t>
      </w:r>
      <w:proofErr w:type="spellStart"/>
      <w:r w:rsidRPr="00BF059E">
        <w:rPr>
          <w:rFonts w:ascii="KatsoulidisMono-Regular" w:hAnsi="KatsoulidisMono-Regular" w:cs="Arial"/>
          <w:sz w:val="24"/>
          <w:lang w:val="el-GR"/>
        </w:rPr>
        <w:t>βυσματούμενο</w:t>
      </w:r>
      <w:proofErr w:type="spellEnd"/>
      <w:r w:rsidRPr="00BF059E">
        <w:rPr>
          <w:rFonts w:ascii="KatsoulidisMono-Regular" w:hAnsi="KatsoulidisMono-Regular" w:cs="Arial"/>
          <w:sz w:val="24"/>
          <w:lang w:val="el-GR"/>
        </w:rPr>
        <w:t xml:space="preserve"> </w:t>
      </w:r>
      <w:proofErr w:type="spellStart"/>
      <w:r w:rsidRPr="00BF059E">
        <w:rPr>
          <w:rFonts w:ascii="KatsoulidisMono-Regular" w:hAnsi="KatsoulidisMono-Regular" w:cs="Arial"/>
          <w:sz w:val="24"/>
          <w:lang w:val="el-GR"/>
        </w:rPr>
        <w:t>πολυενισχυτή</w:t>
      </w:r>
      <w:proofErr w:type="spellEnd"/>
      <w:r w:rsidRPr="00BF059E">
        <w:rPr>
          <w:rFonts w:ascii="KatsoulidisMono-Regular" w:hAnsi="KatsoulidisMono-Regular" w:cs="Arial"/>
          <w:sz w:val="24"/>
          <w:lang w:val="el-GR"/>
        </w:rPr>
        <w:t xml:space="preserve">- </w:t>
      </w:r>
      <w:r w:rsidRPr="00BF059E">
        <w:rPr>
          <w:rFonts w:ascii="KatsoulidisMono-Regular" w:hAnsi="KatsoulidisMono-Regular" w:cs="Arial"/>
          <w:sz w:val="24"/>
          <w:lang w:val="en-US"/>
        </w:rPr>
        <w:t>monitor</w:t>
      </w:r>
      <w:r w:rsidRPr="00BF059E">
        <w:rPr>
          <w:rFonts w:ascii="KatsoulidisMono-Regular" w:hAnsi="KatsoulidisMono-Regular" w:cs="Arial"/>
          <w:sz w:val="24"/>
          <w:lang w:val="el-GR"/>
        </w:rPr>
        <w:t xml:space="preserve"> μεταφοράς, ώστε κατά την μεταφορά του ασθενούς να μην απαιτείται αποσύνδεσή του από τα καλώδια και τους </w:t>
      </w:r>
      <w:proofErr w:type="spellStart"/>
      <w:r w:rsidRPr="00BF059E">
        <w:rPr>
          <w:rFonts w:ascii="KatsoulidisMono-Regular" w:hAnsi="KatsoulidisMono-Regular" w:cs="Arial"/>
          <w:sz w:val="24"/>
          <w:lang w:val="el-GR"/>
        </w:rPr>
        <w:t>μορφομετατροπείς</w:t>
      </w:r>
      <w:proofErr w:type="spellEnd"/>
      <w:r w:rsidRPr="00BF059E">
        <w:rPr>
          <w:rFonts w:ascii="KatsoulidisMono-Regular" w:hAnsi="KatsoulidisMono-Regular" w:cs="Arial"/>
          <w:sz w:val="24"/>
          <w:lang w:val="el-GR"/>
        </w:rPr>
        <w:t xml:space="preserve"> λήψης των ζωτικών σημείων για την παρακολούθηση ταυτόχρονα ΗΚΓ, αναπνοής, οξυμετρίας, αναίμακτης πίεσης, θερμοκρασίας, 2 αιματηρών πιέσεων και </w:t>
      </w:r>
      <w:proofErr w:type="spellStart"/>
      <w:r w:rsidRPr="00BF059E">
        <w:rPr>
          <w:rFonts w:ascii="KatsoulidisMono-Regular" w:hAnsi="KatsoulidisMono-Regular" w:cs="Arial"/>
          <w:sz w:val="24"/>
          <w:lang w:val="el-GR"/>
        </w:rPr>
        <w:t>καπνογραφίας</w:t>
      </w:r>
      <w:proofErr w:type="spellEnd"/>
      <w:r w:rsidRPr="00BF059E">
        <w:rPr>
          <w:rFonts w:ascii="KatsoulidisMono-Regular" w:hAnsi="KatsoulidisMono-Regular" w:cs="Arial"/>
          <w:sz w:val="24"/>
          <w:lang w:val="el-GR"/>
        </w:rPr>
        <w:t xml:space="preserve">, τα οποία να έχουν την δυνατότητα μεταφοράς των στοιχείων που συνέλεξαν κατά την μεταφορά  στο </w:t>
      </w:r>
      <w:proofErr w:type="spellStart"/>
      <w:r w:rsidRPr="00BF059E">
        <w:rPr>
          <w:rFonts w:ascii="KatsoulidisMono-Regular" w:hAnsi="KatsoulidisMono-Regular" w:cs="Arial"/>
          <w:sz w:val="24"/>
          <w:lang w:val="el-GR"/>
        </w:rPr>
        <w:t>παρακλίνιο</w:t>
      </w:r>
      <w:proofErr w:type="spellEnd"/>
      <w:r w:rsidRPr="00BF059E">
        <w:rPr>
          <w:rFonts w:ascii="KatsoulidisMono-Regular" w:hAnsi="KatsoulidisMono-Regular" w:cs="Arial"/>
          <w:sz w:val="24"/>
          <w:lang w:val="el-GR"/>
        </w:rPr>
        <w:t xml:space="preserve"> μόνιτορ. Ο τρόπος μεταφοράς των δεδομένων να είναι ιδιαίτερα απλός.</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10.Το </w:t>
      </w:r>
      <w:r w:rsidRPr="00BF059E">
        <w:rPr>
          <w:rFonts w:ascii="KatsoulidisMono-Regular" w:hAnsi="KatsoulidisMono-Regular" w:cs="Arial"/>
          <w:sz w:val="24"/>
          <w:lang w:val="en-US"/>
        </w:rPr>
        <w:t>monitor</w:t>
      </w:r>
      <w:r w:rsidRPr="00BF059E">
        <w:rPr>
          <w:rFonts w:ascii="KatsoulidisMono-Regular" w:hAnsi="KatsoulidisMono-Regular" w:cs="Arial"/>
          <w:sz w:val="24"/>
          <w:lang w:val="el-GR"/>
        </w:rPr>
        <w:t xml:space="preserve"> μεταφοράς να διαθέτει οθόνη αφής τουλάχιστον 5,0΄΄, μικρού όγκου και βάρους &lt;2κιλών, με επαναφορτιζόμενη μπαταρία 4 ωρών τουλάχιστον. </w:t>
      </w:r>
    </w:p>
    <w:p w:rsidR="00965DE3" w:rsidRPr="00BF059E" w:rsidRDefault="00965DE3" w:rsidP="00965DE3">
      <w:pPr>
        <w:spacing w:line="360" w:lineRule="auto"/>
        <w:rPr>
          <w:rFonts w:ascii="KatsoulidisMono-Regular" w:hAnsi="KatsoulidisMono-Regular" w:cs="Arial"/>
          <w:sz w:val="24"/>
          <w:lang w:val="el-GR"/>
        </w:rPr>
      </w:pPr>
    </w:p>
    <w:p w:rsidR="00965DE3" w:rsidRPr="00BF059E" w:rsidRDefault="00965DE3" w:rsidP="00965DE3">
      <w:pPr>
        <w:spacing w:line="360" w:lineRule="auto"/>
        <w:rPr>
          <w:rFonts w:ascii="KatsoulidisMono-Regular" w:hAnsi="KatsoulidisMono-Regular" w:cs="Arial"/>
          <w:sz w:val="24"/>
          <w:lang w:val="el-GR"/>
        </w:rPr>
      </w:pPr>
      <w:proofErr w:type="spellStart"/>
      <w:r w:rsidRPr="00BF059E">
        <w:rPr>
          <w:rFonts w:ascii="KatsoulidisMono-Regular" w:hAnsi="KatsoulidisMono-Regular" w:cs="Arial"/>
          <w:b/>
          <w:bCs/>
          <w:sz w:val="24"/>
          <w:lang w:val="el-GR"/>
        </w:rPr>
        <w:t>ΙΙ.Γενικά</w:t>
      </w:r>
      <w:proofErr w:type="spellEnd"/>
      <w:r w:rsidRPr="00BF059E">
        <w:rPr>
          <w:rFonts w:ascii="KatsoulidisMono-Regular" w:hAnsi="KatsoulidisMono-Regular" w:cs="Arial"/>
          <w:b/>
          <w:bCs/>
          <w:sz w:val="24"/>
          <w:lang w:val="el-GR"/>
        </w:rPr>
        <w:t xml:space="preserve"> χαρακτηριστικά</w:t>
      </w:r>
    </w:p>
    <w:p w:rsidR="00965DE3" w:rsidRPr="00BF059E" w:rsidRDefault="00965DE3" w:rsidP="00965DE3">
      <w:pPr>
        <w:spacing w:line="360" w:lineRule="auto"/>
        <w:rPr>
          <w:rFonts w:ascii="KatsoulidisMono-Regular" w:hAnsi="KatsoulidisMono-Regular" w:cs="Arial"/>
          <w:sz w:val="24"/>
          <w:lang w:val="el-GR"/>
        </w:rPr>
      </w:pP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1. Να διαθέτει για όλες τις παραμέτρους, οπτικοακουστικούς συναγερμούς (</w:t>
      </w:r>
      <w:r w:rsidRPr="00BF059E">
        <w:rPr>
          <w:rFonts w:ascii="KatsoulidisMono-Regular" w:hAnsi="KatsoulidisMono-Regular" w:cs="Arial"/>
          <w:sz w:val="24"/>
        </w:rPr>
        <w:t>alarms</w:t>
      </w:r>
      <w:r w:rsidRPr="00BF059E">
        <w:rPr>
          <w:rFonts w:ascii="KatsoulidisMono-Regular" w:hAnsi="KatsoulidisMono-Regular" w:cs="Arial"/>
          <w:sz w:val="24"/>
          <w:lang w:val="el-GR"/>
        </w:rPr>
        <w:t>) με ρυθμιζόμενα άνω και κάτω όρια καθώς και συναγερμό για τεχνικό πρόβλημα. Να διαθέτει τουλάχιστον τρία διαφορετικά επίπεδα συναγερμού ανάλογα με την κρισιμότητά του και να υπάρχει δυνατότητα αρχειοθέτησης συμβάντων συναγερμού με δυνατότητα ανάκλησης. Να έχει δυνατότητα αυτόματης άμεσης ρύθμισης των ορίων συναγερμού για όλες τις παραμέτρους ταυτόχρονα</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2. Τα όρια των συναγερμών των </w:t>
      </w:r>
      <w:proofErr w:type="spellStart"/>
      <w:r w:rsidRPr="00BF059E">
        <w:rPr>
          <w:rFonts w:ascii="KatsoulidisMono-Regular" w:hAnsi="KatsoulidisMono-Regular" w:cs="Arial"/>
          <w:sz w:val="24"/>
          <w:lang w:val="el-GR"/>
        </w:rPr>
        <w:t>παρακλίνιων</w:t>
      </w:r>
      <w:proofErr w:type="spellEnd"/>
      <w:r w:rsidRPr="00BF059E">
        <w:rPr>
          <w:rFonts w:ascii="KatsoulidisMono-Regular" w:hAnsi="KatsoulidisMono-Regular" w:cs="Arial"/>
          <w:sz w:val="24"/>
          <w:lang w:val="el-GR"/>
        </w:rPr>
        <w:t xml:space="preserve"> </w:t>
      </w:r>
      <w:r w:rsidRPr="00BF059E">
        <w:rPr>
          <w:rFonts w:ascii="KatsoulidisMono-Regular" w:hAnsi="KatsoulidisMono-Regular" w:cs="Arial"/>
          <w:sz w:val="24"/>
        </w:rPr>
        <w:t>monitors</w:t>
      </w:r>
      <w:r w:rsidRPr="00BF059E">
        <w:rPr>
          <w:rFonts w:ascii="KatsoulidisMono-Regular" w:hAnsi="KatsoulidisMono-Regular" w:cs="Arial"/>
          <w:sz w:val="24"/>
          <w:lang w:val="el-GR"/>
        </w:rPr>
        <w:t xml:space="preserve"> για τις διάφορες παραμέτρους να ρυθμίζονται εύκολα από το χειριστή και να απεικονίζονται συνεχώς στην οθόνη του μόνιτορ.</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3. Να διαθέτει πρόγραμμα </w:t>
      </w:r>
      <w:proofErr w:type="spellStart"/>
      <w:r w:rsidRPr="00BF059E">
        <w:rPr>
          <w:rFonts w:ascii="KatsoulidisMono-Regular" w:hAnsi="KatsoulidisMono-Regular" w:cs="Arial"/>
          <w:sz w:val="24"/>
          <w:lang w:val="el-GR"/>
        </w:rPr>
        <w:t>αιμοδυναμικών</w:t>
      </w:r>
      <w:proofErr w:type="spellEnd"/>
      <w:r w:rsidRPr="00BF059E">
        <w:rPr>
          <w:rFonts w:ascii="KatsoulidisMono-Regular" w:hAnsi="KatsoulidisMono-Regular" w:cs="Arial"/>
          <w:sz w:val="24"/>
          <w:lang w:val="el-GR"/>
        </w:rPr>
        <w:t xml:space="preserve"> υπολογισμών και οξυγόνωσης καθώς και πρόγραμμα για υπολογισμό δοσολογίας φαρμάκων.</w:t>
      </w:r>
    </w:p>
    <w:p w:rsidR="00965DE3" w:rsidRPr="00BF059E" w:rsidRDefault="00965DE3" w:rsidP="00965DE3">
      <w:pPr>
        <w:spacing w:line="360" w:lineRule="auto"/>
        <w:rPr>
          <w:rFonts w:ascii="KatsoulidisMono-Regular" w:hAnsi="KatsoulidisMono-Regular" w:cs="Arial"/>
          <w:sz w:val="24"/>
          <w:lang w:val="el-GR"/>
        </w:rPr>
      </w:pPr>
    </w:p>
    <w:p w:rsidR="00965DE3" w:rsidRPr="00BF059E" w:rsidRDefault="00965DE3" w:rsidP="00965DE3">
      <w:pPr>
        <w:spacing w:line="360" w:lineRule="auto"/>
        <w:rPr>
          <w:rFonts w:ascii="KatsoulidisMono-Regular" w:hAnsi="KatsoulidisMono-Regular" w:cs="Arial"/>
          <w:b/>
          <w:bCs/>
          <w:sz w:val="24"/>
          <w:lang w:val="el-GR"/>
        </w:rPr>
      </w:pPr>
      <w:r w:rsidRPr="00BF059E">
        <w:rPr>
          <w:rFonts w:ascii="KatsoulidisMono-Regular" w:hAnsi="KatsoulidisMono-Regular" w:cs="Arial"/>
          <w:b/>
          <w:bCs/>
          <w:sz w:val="24"/>
          <w:lang w:val="el-GR"/>
        </w:rPr>
        <w:t>ΙΙ</w:t>
      </w:r>
      <w:r w:rsidRPr="00BF059E">
        <w:rPr>
          <w:rFonts w:ascii="KatsoulidisMono-Regular" w:hAnsi="KatsoulidisMono-Regular" w:cs="Arial"/>
          <w:b/>
          <w:bCs/>
          <w:sz w:val="24"/>
        </w:rPr>
        <w:t>I</w:t>
      </w:r>
      <w:r w:rsidRPr="00BF059E">
        <w:rPr>
          <w:rFonts w:ascii="KatsoulidisMono-Regular" w:hAnsi="KatsoulidisMono-Regular" w:cs="Arial"/>
          <w:b/>
          <w:bCs/>
          <w:sz w:val="24"/>
          <w:lang w:val="el-GR"/>
        </w:rPr>
        <w:t xml:space="preserve">. Παράμετροι που θα απεικονίζει το </w:t>
      </w:r>
      <w:proofErr w:type="spellStart"/>
      <w:r w:rsidRPr="00BF059E">
        <w:rPr>
          <w:rFonts w:ascii="KatsoulidisMono-Regular" w:hAnsi="KatsoulidisMono-Regular" w:cs="Arial"/>
          <w:b/>
          <w:bCs/>
          <w:sz w:val="24"/>
          <w:lang w:val="el-GR"/>
        </w:rPr>
        <w:t>παρακλίνιο</w:t>
      </w:r>
      <w:proofErr w:type="spellEnd"/>
      <w:r w:rsidRPr="00BF059E">
        <w:rPr>
          <w:rFonts w:ascii="KatsoulidisMono-Regular" w:hAnsi="KatsoulidisMono-Regular" w:cs="Arial"/>
          <w:b/>
          <w:bCs/>
          <w:sz w:val="24"/>
          <w:lang w:val="el-GR"/>
        </w:rPr>
        <w:t xml:space="preserve"> </w:t>
      </w:r>
      <w:r w:rsidRPr="00BF059E">
        <w:rPr>
          <w:rFonts w:ascii="KatsoulidisMono-Regular" w:hAnsi="KatsoulidisMono-Regular" w:cs="Arial"/>
          <w:b/>
          <w:bCs/>
          <w:sz w:val="24"/>
          <w:lang w:val="en-US"/>
        </w:rPr>
        <w:t>monitor</w:t>
      </w:r>
      <w:r w:rsidRPr="00BF059E">
        <w:rPr>
          <w:rFonts w:ascii="KatsoulidisMono-Regular" w:hAnsi="KatsoulidisMono-Regular" w:cs="Arial"/>
          <w:b/>
          <w:bCs/>
          <w:sz w:val="24"/>
          <w:lang w:val="el-GR"/>
        </w:rPr>
        <w:t>:</w:t>
      </w:r>
    </w:p>
    <w:p w:rsidR="00965DE3" w:rsidRPr="00BF059E" w:rsidRDefault="00965DE3" w:rsidP="00965DE3">
      <w:pPr>
        <w:spacing w:line="360" w:lineRule="auto"/>
        <w:rPr>
          <w:rFonts w:ascii="KatsoulidisMono-Regular" w:hAnsi="KatsoulidisMono-Regular" w:cs="Arial"/>
          <w:b/>
          <w:bCs/>
          <w:sz w:val="24"/>
          <w:lang w:val="el-GR"/>
        </w:rPr>
      </w:pPr>
    </w:p>
    <w:p w:rsidR="00965DE3" w:rsidRPr="00BF059E" w:rsidRDefault="00965DE3" w:rsidP="00965DE3">
      <w:pPr>
        <w:spacing w:line="360" w:lineRule="auto"/>
        <w:rPr>
          <w:rFonts w:ascii="KatsoulidisMono-Regular" w:hAnsi="KatsoulidisMono-Regular" w:cs="Arial"/>
          <w:b/>
          <w:bCs/>
          <w:sz w:val="24"/>
          <w:lang w:val="el-GR"/>
        </w:rPr>
      </w:pPr>
      <w:r w:rsidRPr="00BF059E">
        <w:rPr>
          <w:rFonts w:ascii="KatsoulidisMono-Regular" w:hAnsi="KatsoulidisMono-Regular" w:cs="Arial"/>
          <w:b/>
          <w:bCs/>
          <w:sz w:val="24"/>
          <w:lang w:val="el-GR"/>
        </w:rPr>
        <w:t>1. Βαθμίδα καρδιογραφήματος – αναπνοής</w:t>
      </w:r>
    </w:p>
    <w:p w:rsidR="00965DE3" w:rsidRPr="00BF059E" w:rsidRDefault="00965DE3" w:rsidP="00965DE3">
      <w:pPr>
        <w:spacing w:line="360" w:lineRule="auto"/>
        <w:rPr>
          <w:rFonts w:ascii="KatsoulidisMono-Regular" w:hAnsi="KatsoulidisMono-Regular" w:cs="Arial"/>
          <w:b/>
          <w:bCs/>
          <w:sz w:val="24"/>
          <w:lang w:val="el-GR"/>
        </w:rPr>
      </w:pP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Α) Η λήψη του καρδιογραφήματος να γίνεται μέσω εύκαμπτου, ανθεκτικού στις μηχανικές καταπονήσεις καλωδίου με 3, 6 και 10 ηλεκτρόδια. Να συνοδεύεται με </w:t>
      </w:r>
      <w:proofErr w:type="spellStart"/>
      <w:r w:rsidRPr="00BF059E">
        <w:rPr>
          <w:rFonts w:ascii="KatsoulidisMono-Regular" w:hAnsi="KatsoulidisMono-Regular" w:cs="Arial"/>
          <w:sz w:val="24"/>
          <w:lang w:val="el-GR"/>
        </w:rPr>
        <w:t>τριπολικό</w:t>
      </w:r>
      <w:proofErr w:type="spellEnd"/>
      <w:r w:rsidRPr="00BF059E">
        <w:rPr>
          <w:rFonts w:ascii="KatsoulidisMono-Regular" w:hAnsi="KatsoulidisMono-Regular" w:cs="Arial"/>
          <w:sz w:val="24"/>
          <w:lang w:val="el-GR"/>
        </w:rPr>
        <w:t xml:space="preserve"> καλώδιο ασθενούς.</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Β) Εύρος μέτρησης καρδιακού ρυθμού 15-300 </w:t>
      </w:r>
      <w:proofErr w:type="spellStart"/>
      <w:r w:rsidRPr="00BF059E">
        <w:rPr>
          <w:rFonts w:ascii="KatsoulidisMono-Regular" w:hAnsi="KatsoulidisMono-Regular" w:cs="Arial"/>
          <w:sz w:val="24"/>
        </w:rPr>
        <w:t>bpm</w:t>
      </w:r>
      <w:proofErr w:type="spellEnd"/>
      <w:r w:rsidRPr="00BF059E">
        <w:rPr>
          <w:rFonts w:ascii="KatsoulidisMono-Regular" w:hAnsi="KatsoulidisMono-Regular" w:cs="Arial"/>
          <w:sz w:val="24"/>
          <w:lang w:val="el-GR"/>
        </w:rPr>
        <w:t xml:space="preserve"> και διαγνωστική συχνότητα καρδιογραφήματος 0.05-150</w:t>
      </w:r>
      <w:r w:rsidRPr="00BF059E">
        <w:rPr>
          <w:rFonts w:ascii="KatsoulidisMono-Regular" w:hAnsi="KatsoulidisMono-Regular" w:cs="Arial"/>
          <w:sz w:val="24"/>
        </w:rPr>
        <w:t>Hz</w:t>
      </w:r>
      <w:r w:rsidRPr="00BF059E">
        <w:rPr>
          <w:rFonts w:ascii="KatsoulidisMono-Regular" w:hAnsi="KatsoulidisMono-Regular" w:cs="Arial"/>
          <w:sz w:val="24"/>
          <w:lang w:val="el-GR"/>
        </w:rPr>
        <w:t>.</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Γ) Σε περίπτωση αποκόλλησης ηλεκτροδίου ΗΚΓ το μόνιτορ να μεταπηδά αυτόματα σε άλλη απαγωγή ώστε να μην χάνεται από την οθόνη το ΗΚΓ του ασθενούς και να υπάρχει ειδοποίηση στον χρήστη.</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Δ) Να διαθέτει μνήμη </w:t>
      </w:r>
      <w:r w:rsidRPr="00BF059E">
        <w:rPr>
          <w:rFonts w:ascii="KatsoulidisMono-Regular" w:hAnsi="KatsoulidisMono-Regular" w:cs="Arial"/>
          <w:sz w:val="24"/>
        </w:rPr>
        <w:t>trend</w:t>
      </w:r>
      <w:r w:rsidRPr="00BF059E">
        <w:rPr>
          <w:rFonts w:ascii="KatsoulidisMono-Regular" w:hAnsi="KatsoulidisMono-Regular" w:cs="Arial"/>
          <w:sz w:val="24"/>
          <w:lang w:val="el-GR"/>
        </w:rPr>
        <w:t xml:space="preserve"> τουλάχιστον 72 ωρών, όλων των παραμέτρων σε γραφήματα και πίνακες με υψηλό ρυθμό δειγματοληψίας. Να έχει, οπωσδήποτε, δυνατότητα ανίχνευσης αρρυθμιών και αυτόματης κατάταξης σε ομάδες (τουλάχιστον είκοσι), περιλαμβανομένης της κολπικής μαρμαρυγής, με ανάλυση δύο τουλάχιστον απαγωγών ταυτόχρονα, και να αποθηκεύει τουλάχιστον 1.000 επεισόδια αρρυθμιών σε ειδική μνήμη</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Ε) Να έχει τη δυνατότητα αποθήκευσης του </w:t>
      </w:r>
      <w:proofErr w:type="spellStart"/>
      <w:r w:rsidRPr="00BF059E">
        <w:rPr>
          <w:rFonts w:ascii="KatsoulidisMono-Regular" w:hAnsi="KatsoulidisMono-Regular" w:cs="Arial"/>
          <w:sz w:val="24"/>
          <w:lang w:val="el-GR"/>
        </w:rPr>
        <w:t>ΗΚΓραφήματος</w:t>
      </w:r>
      <w:proofErr w:type="spellEnd"/>
      <w:r w:rsidRPr="00BF059E">
        <w:rPr>
          <w:rFonts w:ascii="KatsoulidisMono-Regular" w:hAnsi="KatsoulidisMono-Regular" w:cs="Arial"/>
          <w:sz w:val="24"/>
          <w:lang w:val="el-GR"/>
        </w:rPr>
        <w:t xml:space="preserve"> (</w:t>
      </w:r>
      <w:proofErr w:type="spellStart"/>
      <w:r w:rsidRPr="00BF059E">
        <w:rPr>
          <w:rFonts w:ascii="KatsoulidisMono-Regular" w:hAnsi="KatsoulidisMono-Regular" w:cs="Arial"/>
          <w:sz w:val="24"/>
          <w:lang w:val="en-US"/>
        </w:rPr>
        <w:t>FullDisclosure</w:t>
      </w:r>
      <w:proofErr w:type="spellEnd"/>
      <w:r w:rsidRPr="00BF059E">
        <w:rPr>
          <w:rFonts w:ascii="KatsoulidisMono-Regular" w:hAnsi="KatsoulidisMono-Regular" w:cs="Arial"/>
          <w:sz w:val="24"/>
          <w:lang w:val="el-GR"/>
        </w:rPr>
        <w:t xml:space="preserve">) τεσσάρων καταγεγραμμένων </w:t>
      </w:r>
      <w:proofErr w:type="spellStart"/>
      <w:r w:rsidRPr="00BF059E">
        <w:rPr>
          <w:rFonts w:ascii="KatsoulidisMono-Regular" w:hAnsi="KatsoulidisMono-Regular" w:cs="Arial"/>
          <w:sz w:val="24"/>
          <w:lang w:val="el-GR"/>
        </w:rPr>
        <w:t>κυματομορφών</w:t>
      </w:r>
      <w:proofErr w:type="spellEnd"/>
      <w:r w:rsidRPr="00BF059E">
        <w:rPr>
          <w:rFonts w:ascii="KatsoulidisMono-Regular" w:hAnsi="KatsoulidisMono-Regular" w:cs="Arial"/>
          <w:sz w:val="24"/>
          <w:lang w:val="el-GR"/>
        </w:rPr>
        <w:t xml:space="preserve"> τουλάχιστον. Να δύναται να αναβαθμιστεί με επιπλέον ώρες αποθήκευσης</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lastRenderedPageBreak/>
        <w:t xml:space="preserve">Στ) Να πραγματοποιεί ανάλυση </w:t>
      </w:r>
      <w:r w:rsidRPr="00BF059E">
        <w:rPr>
          <w:rFonts w:ascii="KatsoulidisMono-Regular" w:hAnsi="KatsoulidisMono-Regular" w:cs="Arial"/>
          <w:sz w:val="24"/>
        </w:rPr>
        <w:t>ST</w:t>
      </w:r>
      <w:r w:rsidRPr="00BF059E">
        <w:rPr>
          <w:rFonts w:ascii="KatsoulidisMono-Regular" w:hAnsi="KatsoulidisMono-Regular" w:cs="Arial"/>
          <w:sz w:val="24"/>
          <w:lang w:val="el-GR"/>
        </w:rPr>
        <w:t xml:space="preserve"> σε 12 απαγωγές και να δίνει την αντίστοιχη μεταβολή στην οθόνη και για τις 12 απαγωγές συγχρόνως. Παράλληλα να αποθηκεύονται σε ειδική μνήμη επεισόδια ισχαιμίας</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Ζ)  Το </w:t>
      </w:r>
      <w:r w:rsidRPr="00BF059E">
        <w:rPr>
          <w:rFonts w:ascii="KatsoulidisMono-Regular" w:hAnsi="KatsoulidisMono-Regular" w:cs="Arial"/>
          <w:sz w:val="24"/>
        </w:rPr>
        <w:t>monitor</w:t>
      </w:r>
      <w:r w:rsidRPr="00BF059E">
        <w:rPr>
          <w:rFonts w:ascii="KatsoulidisMono-Regular" w:hAnsi="KatsoulidisMono-Regular" w:cs="Arial"/>
          <w:sz w:val="24"/>
          <w:lang w:val="el-GR"/>
        </w:rPr>
        <w:t xml:space="preserve"> να έχει την δυνατότητα λήψης και απεικόνισης πλήρους ηλεκτροκαρδιογραφήματος 12 απαγωγών ταυτόχρονα στην οθόνη, μέσω 10πολικού καλωδίου με δυνατότητα αυτόματων μετρήσεων και διάγνωσης</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Η) Να εμφανίζει την τιμή και την </w:t>
      </w:r>
      <w:proofErr w:type="spellStart"/>
      <w:r w:rsidRPr="00BF059E">
        <w:rPr>
          <w:rFonts w:ascii="KatsoulidisMono-Regular" w:hAnsi="KatsoulidisMono-Regular" w:cs="Arial"/>
          <w:sz w:val="24"/>
          <w:lang w:val="el-GR"/>
        </w:rPr>
        <w:t>κυματομορφή</w:t>
      </w:r>
      <w:proofErr w:type="spellEnd"/>
      <w:r w:rsidRPr="00BF059E">
        <w:rPr>
          <w:rFonts w:ascii="KatsoulidisMono-Regular" w:hAnsi="KatsoulidisMono-Regular" w:cs="Arial"/>
          <w:sz w:val="24"/>
          <w:lang w:val="el-GR"/>
        </w:rPr>
        <w:t xml:space="preserve"> της αναπνοής.</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Θ) Εύρος μέτρησης συχνότητας αναπνοής 0-150 </w:t>
      </w:r>
      <w:proofErr w:type="spellStart"/>
      <w:r w:rsidRPr="00BF059E">
        <w:rPr>
          <w:rFonts w:ascii="KatsoulidisMono-Regular" w:hAnsi="KatsoulidisMono-Regular" w:cs="Arial"/>
          <w:sz w:val="24"/>
        </w:rPr>
        <w:t>bpm</w:t>
      </w:r>
      <w:proofErr w:type="spellEnd"/>
      <w:r w:rsidRPr="00BF059E">
        <w:rPr>
          <w:rFonts w:ascii="KatsoulidisMono-Regular" w:hAnsi="KatsoulidisMono-Regular" w:cs="Arial"/>
          <w:sz w:val="24"/>
          <w:lang w:val="el-GR"/>
        </w:rPr>
        <w:t>.</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Ι) Να ρυθμίζεται ο χρόνος άπνοιας τουλάχιστον από 10</w:t>
      </w:r>
      <w:r w:rsidRPr="00BF059E">
        <w:rPr>
          <w:rFonts w:ascii="KatsoulidisMono-Regular" w:hAnsi="KatsoulidisMono-Regular" w:cs="Arial"/>
          <w:sz w:val="24"/>
          <w:lang w:val="en-US"/>
        </w:rPr>
        <w:t>sec</w:t>
      </w:r>
      <w:r w:rsidRPr="00BF059E">
        <w:rPr>
          <w:rFonts w:ascii="KatsoulidisMono-Regular" w:hAnsi="KatsoulidisMono-Regular" w:cs="Arial"/>
          <w:sz w:val="24"/>
          <w:lang w:val="el-GR"/>
        </w:rPr>
        <w:t xml:space="preserve"> μέχρι 40</w:t>
      </w:r>
      <w:r w:rsidRPr="00BF059E">
        <w:rPr>
          <w:rFonts w:ascii="KatsoulidisMono-Regular" w:hAnsi="KatsoulidisMono-Regular" w:cs="Arial"/>
          <w:sz w:val="24"/>
          <w:lang w:val="en-US"/>
        </w:rPr>
        <w:t>sec</w:t>
      </w:r>
      <w:r w:rsidRPr="00BF059E">
        <w:rPr>
          <w:rFonts w:ascii="KatsoulidisMono-Regular" w:hAnsi="KatsoulidisMono-Regular" w:cs="Arial"/>
          <w:sz w:val="24"/>
          <w:lang w:val="el-GR"/>
        </w:rPr>
        <w:t>.</w:t>
      </w:r>
    </w:p>
    <w:p w:rsidR="00965DE3" w:rsidRPr="00BF059E" w:rsidRDefault="00965DE3" w:rsidP="00965DE3">
      <w:pPr>
        <w:spacing w:line="360" w:lineRule="auto"/>
        <w:rPr>
          <w:rFonts w:ascii="KatsoulidisMono-Regular" w:hAnsi="KatsoulidisMono-Regular" w:cs="Arial"/>
          <w:sz w:val="24"/>
          <w:lang w:val="el-GR"/>
        </w:rPr>
      </w:pPr>
    </w:p>
    <w:p w:rsidR="00965DE3" w:rsidRPr="00BF059E" w:rsidRDefault="00965DE3" w:rsidP="00965DE3">
      <w:pPr>
        <w:spacing w:line="360" w:lineRule="auto"/>
        <w:rPr>
          <w:rFonts w:ascii="KatsoulidisMono-Regular" w:hAnsi="KatsoulidisMono-Regular" w:cs="Arial"/>
          <w:b/>
          <w:bCs/>
          <w:sz w:val="24"/>
          <w:lang w:val="el-GR"/>
        </w:rPr>
      </w:pPr>
      <w:r w:rsidRPr="00BF059E">
        <w:rPr>
          <w:rFonts w:ascii="KatsoulidisMono-Regular" w:hAnsi="KatsoulidisMono-Regular" w:cs="Arial"/>
          <w:b/>
          <w:bCs/>
          <w:sz w:val="24"/>
          <w:lang w:val="el-GR"/>
        </w:rPr>
        <w:t>2. Βαθμίδα κορεσμού αιμοσφαιρίνης.</w:t>
      </w:r>
    </w:p>
    <w:p w:rsidR="00965DE3" w:rsidRPr="00BF059E" w:rsidRDefault="00965DE3" w:rsidP="00965DE3">
      <w:pPr>
        <w:spacing w:line="360" w:lineRule="auto"/>
        <w:rPr>
          <w:rFonts w:ascii="KatsoulidisMono-Regular" w:hAnsi="KatsoulidisMono-Regular" w:cs="Arial"/>
          <w:b/>
          <w:bCs/>
          <w:sz w:val="24"/>
          <w:lang w:val="el-GR"/>
        </w:rPr>
      </w:pP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bCs/>
          <w:sz w:val="24"/>
          <w:lang w:val="el-GR"/>
        </w:rPr>
        <w:t xml:space="preserve">Α) </w:t>
      </w:r>
      <w:r w:rsidRPr="00BF059E">
        <w:rPr>
          <w:rFonts w:ascii="KatsoulidisMono-Regular" w:hAnsi="KatsoulidisMono-Regular" w:cs="Arial"/>
          <w:sz w:val="24"/>
          <w:lang w:val="el-GR"/>
        </w:rPr>
        <w:t xml:space="preserve">Να απεικονίζει την </w:t>
      </w:r>
      <w:proofErr w:type="spellStart"/>
      <w:r w:rsidRPr="00BF059E">
        <w:rPr>
          <w:rFonts w:ascii="KatsoulidisMono-Regular" w:hAnsi="KatsoulidisMono-Regular" w:cs="Arial"/>
          <w:sz w:val="24"/>
          <w:lang w:val="el-GR"/>
        </w:rPr>
        <w:t>κυματομορφή</w:t>
      </w:r>
      <w:proofErr w:type="spellEnd"/>
      <w:r w:rsidRPr="00BF059E">
        <w:rPr>
          <w:rFonts w:ascii="KatsoulidisMono-Regular" w:hAnsi="KatsoulidisMono-Regular" w:cs="Arial"/>
          <w:sz w:val="24"/>
          <w:lang w:val="el-GR"/>
        </w:rPr>
        <w:t xml:space="preserve"> (κύμα περιφερειακού παλμού) και να εμφανίζει την τιμή του κορεσμού Ο2 (</w:t>
      </w:r>
      <w:proofErr w:type="spellStart"/>
      <w:r w:rsidRPr="00BF059E">
        <w:rPr>
          <w:rFonts w:ascii="KatsoulidisMono-Regular" w:hAnsi="KatsoulidisMono-Regular" w:cs="Arial"/>
          <w:sz w:val="24"/>
        </w:rPr>
        <w:t>SpO</w:t>
      </w:r>
      <w:proofErr w:type="spellEnd"/>
      <w:r w:rsidRPr="00BF059E">
        <w:rPr>
          <w:rFonts w:ascii="KatsoulidisMono-Regular" w:hAnsi="KatsoulidisMono-Regular" w:cs="Arial"/>
          <w:sz w:val="24"/>
          <w:lang w:val="el-GR"/>
        </w:rPr>
        <w:t xml:space="preserve">2). </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bCs/>
          <w:sz w:val="24"/>
          <w:lang w:val="el-GR"/>
        </w:rPr>
        <w:t xml:space="preserve">Β) </w:t>
      </w:r>
      <w:r w:rsidRPr="00BF059E">
        <w:rPr>
          <w:rFonts w:ascii="KatsoulidisMono-Regular" w:hAnsi="KatsoulidisMono-Regular" w:cs="Arial"/>
          <w:sz w:val="24"/>
          <w:lang w:val="el-GR"/>
        </w:rPr>
        <w:t>Εύρος μέτρησης παλμού 30-300</w:t>
      </w:r>
      <w:proofErr w:type="spellStart"/>
      <w:r w:rsidRPr="00BF059E">
        <w:rPr>
          <w:rFonts w:ascii="KatsoulidisMono-Regular" w:hAnsi="KatsoulidisMono-Regular" w:cs="Arial"/>
          <w:sz w:val="24"/>
        </w:rPr>
        <w:t>bpm</w:t>
      </w:r>
      <w:proofErr w:type="spellEnd"/>
      <w:r w:rsidRPr="00BF059E">
        <w:rPr>
          <w:rFonts w:ascii="KatsoulidisMono-Regular" w:hAnsi="KatsoulidisMono-Regular" w:cs="Arial"/>
          <w:sz w:val="24"/>
          <w:lang w:val="el-GR"/>
        </w:rPr>
        <w:t>&amp; κορεσμού 0-100%.</w:t>
      </w:r>
    </w:p>
    <w:p w:rsidR="00965DE3" w:rsidRPr="00BF059E" w:rsidRDefault="00965DE3" w:rsidP="00965DE3">
      <w:pPr>
        <w:spacing w:line="360" w:lineRule="auto"/>
        <w:rPr>
          <w:rFonts w:ascii="KatsoulidisMono-Regular" w:hAnsi="KatsoulidisMono-Regular" w:cs="Arial"/>
          <w:bCs/>
          <w:sz w:val="24"/>
          <w:lang w:val="el-GR"/>
        </w:rPr>
      </w:pP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Γ) Να συνοδεύεται από αισθητήρα πολλαπλών χρήσεων δακτύλου και να δέχεται και αισθητήρες μίας χρήσεως.</w:t>
      </w:r>
    </w:p>
    <w:p w:rsidR="00965DE3" w:rsidRPr="00BF059E" w:rsidRDefault="00965DE3" w:rsidP="00965DE3">
      <w:pPr>
        <w:spacing w:line="360" w:lineRule="auto"/>
        <w:rPr>
          <w:rFonts w:ascii="KatsoulidisMono-Regular" w:hAnsi="KatsoulidisMono-Regular" w:cs="Arial"/>
          <w:b/>
          <w:sz w:val="24"/>
          <w:lang w:val="el-GR"/>
        </w:rPr>
      </w:pPr>
    </w:p>
    <w:p w:rsidR="00965DE3" w:rsidRPr="00BF059E" w:rsidRDefault="00965DE3" w:rsidP="00965DE3">
      <w:pPr>
        <w:spacing w:line="360" w:lineRule="auto"/>
        <w:rPr>
          <w:rFonts w:ascii="KatsoulidisMono-Regular" w:hAnsi="KatsoulidisMono-Regular" w:cs="Arial"/>
          <w:b/>
          <w:sz w:val="24"/>
          <w:lang w:val="el-GR"/>
        </w:rPr>
      </w:pPr>
      <w:r w:rsidRPr="00BF059E">
        <w:rPr>
          <w:rFonts w:ascii="KatsoulidisMono-Regular" w:hAnsi="KatsoulidisMono-Regular" w:cs="Arial"/>
          <w:b/>
          <w:sz w:val="24"/>
          <w:lang w:val="el-GR"/>
        </w:rPr>
        <w:t>3. Βαθμίδα αναίμακτης πίεσης.</w:t>
      </w:r>
    </w:p>
    <w:p w:rsidR="00965DE3" w:rsidRPr="00BF059E" w:rsidRDefault="00965DE3" w:rsidP="00965DE3">
      <w:pPr>
        <w:spacing w:line="360" w:lineRule="auto"/>
        <w:rPr>
          <w:rFonts w:ascii="KatsoulidisMono-Regular" w:hAnsi="KatsoulidisMono-Regular" w:cs="Arial"/>
          <w:sz w:val="24"/>
          <w:lang w:val="el-GR"/>
        </w:rPr>
      </w:pP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Α) Να μετρά την αναίμακτη πίεση με την </w:t>
      </w:r>
      <w:proofErr w:type="spellStart"/>
      <w:r w:rsidRPr="00BF059E">
        <w:rPr>
          <w:rFonts w:ascii="KatsoulidisMono-Regular" w:hAnsi="KatsoulidisMono-Regular" w:cs="Arial"/>
          <w:sz w:val="24"/>
          <w:lang w:val="el-GR"/>
        </w:rPr>
        <w:t>ταλαντωσυμμετρική</w:t>
      </w:r>
      <w:proofErr w:type="spellEnd"/>
      <w:r w:rsidRPr="00BF059E">
        <w:rPr>
          <w:rFonts w:ascii="KatsoulidisMono-Regular" w:hAnsi="KatsoulidisMono-Regular" w:cs="Arial"/>
          <w:sz w:val="24"/>
          <w:lang w:val="el-GR"/>
        </w:rPr>
        <w:t xml:space="preserve"> μέθοδο με χειροκίνητο (</w:t>
      </w:r>
      <w:r w:rsidRPr="00BF059E">
        <w:rPr>
          <w:rFonts w:ascii="KatsoulidisMono-Regular" w:hAnsi="KatsoulidisMono-Regular" w:cs="Arial"/>
          <w:sz w:val="24"/>
        </w:rPr>
        <w:t>manual</w:t>
      </w:r>
      <w:r w:rsidRPr="00BF059E">
        <w:rPr>
          <w:rFonts w:ascii="KatsoulidisMono-Regular" w:hAnsi="KatsoulidisMono-Regular" w:cs="Arial"/>
          <w:sz w:val="24"/>
          <w:lang w:val="el-GR"/>
        </w:rPr>
        <w:t>) και αυτόματο τρόπο με ρυθμιζόμενα από τον χρήστη διαστήματα από 1 λεπτό έως 4 ώρες και να εμφανίζει στην οθόνη τις αντίστοιχες τιμές της συστολικής, διαστολικής και μέσης πίεσης</w:t>
      </w:r>
    </w:p>
    <w:p w:rsidR="00965DE3" w:rsidRPr="00BF059E" w:rsidRDefault="00965DE3" w:rsidP="00965DE3">
      <w:pPr>
        <w:spacing w:line="360" w:lineRule="auto"/>
        <w:rPr>
          <w:rFonts w:ascii="KatsoulidisMono-Regular" w:hAnsi="KatsoulidisMono-Regular" w:cs="Arial"/>
          <w:sz w:val="24"/>
          <w:lang w:val="el-GR"/>
        </w:rPr>
      </w:pPr>
      <w:r w:rsidRPr="00A37991">
        <w:rPr>
          <w:rFonts w:ascii="KatsoulidisMono-Regular" w:hAnsi="KatsoulidisMono-Regular" w:cs="Arial"/>
          <w:sz w:val="24"/>
          <w:lang w:val="el-GR"/>
        </w:rPr>
        <w:t xml:space="preserve">Β) </w:t>
      </w:r>
      <w:r w:rsidR="00A37991" w:rsidRPr="00A37991">
        <w:rPr>
          <w:rFonts w:ascii="KatsoulidisMono-Regular" w:hAnsi="KatsoulidisMono-Regular" w:cs="Arial"/>
          <w:sz w:val="24"/>
          <w:lang w:val="el-GR"/>
        </w:rPr>
        <w:t xml:space="preserve">Να διαθέτει τη </w:t>
      </w:r>
      <w:r w:rsidRPr="00A37991">
        <w:rPr>
          <w:rFonts w:ascii="KatsoulidisMono-Regular" w:hAnsi="KatsoulidisMono-Regular" w:cs="Arial"/>
          <w:sz w:val="24"/>
          <w:lang w:val="el-GR"/>
        </w:rPr>
        <w:t>δυνατότητα αναγνώρισης σημαντικών μεταβολών  των τιμών της πίεσης μεταξύ των διαστημάτων μέτρησης και να πραγματοποιεί αυτόματα εμβόλιμη μέτρηση.</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Γ) Μέγιστος χρόνος μέτρησης σε ενήλικες και παιδιά ≤ 190</w:t>
      </w:r>
      <w:r w:rsidRPr="00BF059E">
        <w:rPr>
          <w:rFonts w:ascii="KatsoulidisMono-Regular" w:hAnsi="KatsoulidisMono-Regular" w:cs="Arial"/>
          <w:sz w:val="24"/>
          <w:lang w:val="en-US"/>
        </w:rPr>
        <w:t>sec</w:t>
      </w:r>
      <w:r w:rsidRPr="00BF059E">
        <w:rPr>
          <w:rFonts w:ascii="KatsoulidisMono-Regular" w:hAnsi="KatsoulidisMono-Regular" w:cs="Arial"/>
          <w:sz w:val="24"/>
          <w:lang w:val="el-GR"/>
        </w:rPr>
        <w:t>.</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Δ) Να διαθέτει δυνατότητα υποδοχής για διαφορετικά μεγέθη περιχειρίδων και να συνοδεύεται από δύο περιχειρίδες (κανονικού και μεγαλόσωμου ενήλικα).</w:t>
      </w:r>
    </w:p>
    <w:p w:rsidR="00965DE3" w:rsidRDefault="00965DE3" w:rsidP="00965DE3">
      <w:pPr>
        <w:spacing w:line="360" w:lineRule="auto"/>
        <w:rPr>
          <w:rFonts w:ascii="KatsoulidisMono-Regular" w:hAnsi="KatsoulidisMono-Regular" w:cs="Arial"/>
          <w:sz w:val="24"/>
          <w:lang w:val="el-GR"/>
        </w:rPr>
      </w:pPr>
    </w:p>
    <w:p w:rsidR="00D574DE" w:rsidRDefault="00D574DE" w:rsidP="00965DE3">
      <w:pPr>
        <w:spacing w:line="360" w:lineRule="auto"/>
        <w:rPr>
          <w:rFonts w:ascii="KatsoulidisMono-Regular" w:hAnsi="KatsoulidisMono-Regular" w:cs="Arial"/>
          <w:sz w:val="24"/>
          <w:lang w:val="el-GR"/>
        </w:rPr>
      </w:pPr>
    </w:p>
    <w:p w:rsidR="00D574DE" w:rsidRDefault="00D574DE" w:rsidP="00965DE3">
      <w:pPr>
        <w:spacing w:line="360" w:lineRule="auto"/>
        <w:rPr>
          <w:rFonts w:ascii="KatsoulidisMono-Regular" w:hAnsi="KatsoulidisMono-Regular" w:cs="Arial"/>
          <w:sz w:val="24"/>
          <w:lang w:val="el-GR"/>
        </w:rPr>
      </w:pPr>
    </w:p>
    <w:p w:rsidR="00D574DE" w:rsidRPr="00BF059E" w:rsidRDefault="00D574DE" w:rsidP="00965DE3">
      <w:pPr>
        <w:spacing w:line="360" w:lineRule="auto"/>
        <w:rPr>
          <w:rFonts w:ascii="KatsoulidisMono-Regular" w:hAnsi="KatsoulidisMono-Regular" w:cs="Arial"/>
          <w:sz w:val="24"/>
          <w:lang w:val="el-GR"/>
        </w:rPr>
      </w:pPr>
    </w:p>
    <w:p w:rsidR="00965DE3" w:rsidRPr="00BF059E" w:rsidRDefault="00965DE3" w:rsidP="00965DE3">
      <w:pPr>
        <w:spacing w:line="360" w:lineRule="auto"/>
        <w:rPr>
          <w:rFonts w:ascii="KatsoulidisMono-Regular" w:hAnsi="KatsoulidisMono-Regular" w:cs="Arial"/>
          <w:b/>
          <w:bCs/>
          <w:sz w:val="24"/>
          <w:lang w:val="el-GR"/>
        </w:rPr>
      </w:pPr>
      <w:r w:rsidRPr="00BF059E">
        <w:rPr>
          <w:rFonts w:ascii="KatsoulidisMono-Regular" w:hAnsi="KatsoulidisMono-Regular" w:cs="Arial"/>
          <w:b/>
          <w:bCs/>
          <w:sz w:val="24"/>
          <w:lang w:val="el-GR"/>
        </w:rPr>
        <w:t>4.Βαθμίδα θερμοκρασίας.</w:t>
      </w:r>
    </w:p>
    <w:p w:rsidR="00965DE3" w:rsidRPr="00BF059E" w:rsidRDefault="00965DE3" w:rsidP="00965DE3">
      <w:pPr>
        <w:spacing w:line="360" w:lineRule="auto"/>
        <w:rPr>
          <w:rFonts w:ascii="KatsoulidisMono-Regular" w:hAnsi="KatsoulidisMono-Regular" w:cs="Arial"/>
          <w:b/>
          <w:bCs/>
          <w:sz w:val="24"/>
          <w:lang w:val="el-GR"/>
        </w:rPr>
      </w:pP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bCs/>
          <w:sz w:val="24"/>
          <w:lang w:val="el-GR"/>
        </w:rPr>
        <w:t xml:space="preserve">Α) </w:t>
      </w:r>
      <w:r w:rsidRPr="00BF059E">
        <w:rPr>
          <w:rFonts w:ascii="KatsoulidisMono-Regular" w:hAnsi="KatsoulidisMono-Regular" w:cs="Arial"/>
          <w:sz w:val="24"/>
          <w:lang w:val="el-GR"/>
        </w:rPr>
        <w:t xml:space="preserve">Να έχει τη δυνατότητα μέτρησης της θερμοκρασίας σε  δύο ανεξάρτητα κανάλια (Τ1 και Τ2) και να εμφανίζει την τιμή τους και τη διαφορά (ΔΤ). </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bCs/>
          <w:sz w:val="24"/>
          <w:lang w:val="el-GR"/>
        </w:rPr>
        <w:t xml:space="preserve">Β) </w:t>
      </w:r>
      <w:r w:rsidRPr="00BF059E">
        <w:rPr>
          <w:rFonts w:ascii="KatsoulidisMono-Regular" w:hAnsi="KatsoulidisMono-Regular" w:cs="Arial"/>
          <w:sz w:val="24"/>
          <w:lang w:val="el-GR"/>
        </w:rPr>
        <w:t>Να συνοδεύεται από αισθητήρα δέρματος.</w:t>
      </w:r>
    </w:p>
    <w:p w:rsidR="00965DE3" w:rsidRPr="00BF059E" w:rsidRDefault="00965DE3" w:rsidP="00965DE3">
      <w:pPr>
        <w:spacing w:line="360" w:lineRule="auto"/>
        <w:rPr>
          <w:rFonts w:ascii="KatsoulidisMono-Regular" w:hAnsi="KatsoulidisMono-Regular" w:cs="Arial"/>
          <w:bCs/>
          <w:sz w:val="24"/>
          <w:lang w:val="el-GR"/>
        </w:rPr>
      </w:pPr>
    </w:p>
    <w:p w:rsidR="00965DE3" w:rsidRPr="00BF059E" w:rsidRDefault="00965DE3" w:rsidP="00965DE3">
      <w:pPr>
        <w:spacing w:line="360" w:lineRule="auto"/>
        <w:rPr>
          <w:rFonts w:ascii="KatsoulidisMono-Regular" w:hAnsi="KatsoulidisMono-Regular" w:cs="Arial"/>
          <w:b/>
          <w:bCs/>
          <w:sz w:val="24"/>
          <w:lang w:val="el-GR"/>
        </w:rPr>
      </w:pPr>
      <w:r w:rsidRPr="00BF059E">
        <w:rPr>
          <w:rFonts w:ascii="KatsoulidisMono-Regular" w:hAnsi="KatsoulidisMono-Regular" w:cs="Arial"/>
          <w:b/>
          <w:bCs/>
          <w:sz w:val="24"/>
          <w:lang w:val="el-GR"/>
        </w:rPr>
        <w:t>5. Βαθμίδα αιματηρών πιέσεων.</w:t>
      </w:r>
    </w:p>
    <w:p w:rsidR="00965DE3" w:rsidRPr="00BF059E" w:rsidRDefault="00965DE3" w:rsidP="00965DE3">
      <w:pPr>
        <w:spacing w:line="360" w:lineRule="auto"/>
        <w:rPr>
          <w:rFonts w:ascii="KatsoulidisMono-Regular" w:hAnsi="KatsoulidisMono-Regular" w:cs="Arial"/>
          <w:b/>
          <w:bCs/>
          <w:sz w:val="24"/>
          <w:lang w:val="el-GR"/>
        </w:rPr>
      </w:pP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bCs/>
          <w:sz w:val="24"/>
          <w:lang w:val="el-GR"/>
        </w:rPr>
        <w:t xml:space="preserve">Α) </w:t>
      </w:r>
      <w:r w:rsidRPr="00BF059E">
        <w:rPr>
          <w:rFonts w:ascii="KatsoulidisMono-Regular" w:hAnsi="KatsoulidisMono-Regular" w:cs="Arial"/>
          <w:sz w:val="24"/>
          <w:lang w:val="el-GR"/>
        </w:rPr>
        <w:t xml:space="preserve">Να διαθέτει ενισχυτή 2 (δύο) τουλάχιστον αιματηρών πιέσεων που να απεικονίζει τις </w:t>
      </w:r>
      <w:proofErr w:type="spellStart"/>
      <w:r w:rsidRPr="00BF059E">
        <w:rPr>
          <w:rFonts w:ascii="KatsoulidisMono-Regular" w:hAnsi="KatsoulidisMono-Regular" w:cs="Arial"/>
          <w:sz w:val="24"/>
          <w:lang w:val="el-GR"/>
        </w:rPr>
        <w:t>κυματομορφές</w:t>
      </w:r>
      <w:proofErr w:type="spellEnd"/>
      <w:r w:rsidRPr="00BF059E">
        <w:rPr>
          <w:rFonts w:ascii="KatsoulidisMono-Regular" w:hAnsi="KatsoulidisMono-Regular" w:cs="Arial"/>
          <w:sz w:val="24"/>
          <w:lang w:val="el-GR"/>
        </w:rPr>
        <w:t xml:space="preserve"> και να εμφανίζει ταυτόχρονα τις τιμές της συστολικής, διαστολικής και μέσης πίεσης.</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bCs/>
          <w:sz w:val="24"/>
          <w:lang w:val="el-GR"/>
        </w:rPr>
        <w:t xml:space="preserve">Β) </w:t>
      </w:r>
      <w:r w:rsidRPr="00BF059E">
        <w:rPr>
          <w:rFonts w:ascii="KatsoulidisMono-Regular" w:hAnsi="KatsoulidisMono-Regular" w:cs="Arial"/>
          <w:sz w:val="24"/>
        </w:rPr>
        <w:t>N</w:t>
      </w:r>
      <w:r w:rsidRPr="00BF059E">
        <w:rPr>
          <w:rFonts w:ascii="KatsoulidisMono-Regular" w:hAnsi="KatsoulidisMono-Regular" w:cs="Arial"/>
          <w:sz w:val="24"/>
          <w:lang w:val="el-GR"/>
        </w:rPr>
        <w:t xml:space="preserve">α έχει δυνατότητα απεικόνισης των </w:t>
      </w:r>
      <w:proofErr w:type="spellStart"/>
      <w:r w:rsidRPr="00BF059E">
        <w:rPr>
          <w:rFonts w:ascii="KatsoulidisMono-Regular" w:hAnsi="KatsoulidisMono-Regular" w:cs="Arial"/>
          <w:sz w:val="24"/>
          <w:lang w:val="el-GR"/>
        </w:rPr>
        <w:t>κυματομορφών</w:t>
      </w:r>
      <w:proofErr w:type="spellEnd"/>
      <w:r w:rsidRPr="00BF059E">
        <w:rPr>
          <w:rFonts w:ascii="KatsoulidisMono-Regular" w:hAnsi="KatsoulidisMono-Regular" w:cs="Arial"/>
          <w:sz w:val="24"/>
          <w:lang w:val="el-GR"/>
        </w:rPr>
        <w:t xml:space="preserve"> σε υπέρθεση (</w:t>
      </w:r>
      <w:r w:rsidRPr="00BF059E">
        <w:rPr>
          <w:rFonts w:ascii="KatsoulidisMono-Regular" w:hAnsi="KatsoulidisMono-Regular" w:cs="Arial"/>
          <w:sz w:val="24"/>
        </w:rPr>
        <w:t>overlapping</w:t>
      </w:r>
      <w:r w:rsidRPr="00BF059E">
        <w:rPr>
          <w:rFonts w:ascii="KatsoulidisMono-Regular" w:hAnsi="KatsoulidisMono-Regular" w:cs="Arial"/>
          <w:sz w:val="24"/>
          <w:lang w:val="el-GR"/>
        </w:rPr>
        <w:t xml:space="preserve"> με κοινό 0).</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bCs/>
          <w:sz w:val="24"/>
          <w:lang w:val="el-GR"/>
        </w:rPr>
        <w:t>Γ)</w:t>
      </w:r>
      <w:r w:rsidRPr="00BF059E">
        <w:rPr>
          <w:rFonts w:ascii="KatsoulidisMono-Regular" w:hAnsi="KatsoulidisMono-Regular" w:cs="Arial"/>
          <w:sz w:val="24"/>
          <w:lang w:val="el-GR"/>
        </w:rPr>
        <w:t xml:space="preserve"> Να υπολογίζει την </w:t>
      </w:r>
      <w:proofErr w:type="spellStart"/>
      <w:r w:rsidRPr="00BF059E">
        <w:rPr>
          <w:rFonts w:ascii="KatsoulidisMono-Regular" w:hAnsi="KatsoulidisMono-Regular" w:cs="Arial"/>
          <w:sz w:val="24"/>
        </w:rPr>
        <w:t>PulsePressureVariation</w:t>
      </w:r>
      <w:proofErr w:type="spellEnd"/>
      <w:r w:rsidRPr="00BF059E">
        <w:rPr>
          <w:rFonts w:ascii="KatsoulidisMono-Regular" w:hAnsi="KatsoulidisMono-Regular" w:cs="Arial"/>
          <w:sz w:val="24"/>
          <w:lang w:val="el-GR"/>
        </w:rPr>
        <w:t xml:space="preserve"> και να διαθέτει ειδικό πρόγραμμα μέτρησης της πίεσης ενσφήνωσης της πνευμονικής αρτηρίας και της  εγκεφαλικής πίεσης διήθησης εγκεφάλου (</w:t>
      </w:r>
      <w:r w:rsidRPr="00BF059E">
        <w:rPr>
          <w:rFonts w:ascii="KatsoulidisMono-Regular" w:hAnsi="KatsoulidisMono-Regular" w:cs="Arial"/>
          <w:sz w:val="24"/>
        </w:rPr>
        <w:t>CPP</w:t>
      </w:r>
      <w:r w:rsidRPr="00BF059E">
        <w:rPr>
          <w:rFonts w:ascii="KatsoulidisMono-Regular" w:hAnsi="KatsoulidisMono-Regular" w:cs="Arial"/>
          <w:sz w:val="24"/>
          <w:lang w:val="el-GR"/>
        </w:rPr>
        <w:t xml:space="preserve">) στην </w:t>
      </w:r>
      <w:proofErr w:type="spellStart"/>
      <w:r w:rsidRPr="00BF059E">
        <w:rPr>
          <w:rFonts w:ascii="KatsoulidisMono-Regular" w:hAnsi="KatsoulidisMono-Regular" w:cs="Arial"/>
          <w:sz w:val="24"/>
          <w:lang w:val="el-GR"/>
        </w:rPr>
        <w:t>ενδοκράνια</w:t>
      </w:r>
      <w:proofErr w:type="spellEnd"/>
      <w:r w:rsidRPr="00BF059E">
        <w:rPr>
          <w:rFonts w:ascii="KatsoulidisMono-Regular" w:hAnsi="KatsoulidisMono-Regular" w:cs="Arial"/>
          <w:sz w:val="24"/>
          <w:lang w:val="el-GR"/>
        </w:rPr>
        <w:t xml:space="preserve"> πίεση.</w:t>
      </w:r>
    </w:p>
    <w:p w:rsidR="00965DE3" w:rsidRPr="00BF059E" w:rsidRDefault="00965DE3" w:rsidP="00965DE3">
      <w:pPr>
        <w:spacing w:line="360" w:lineRule="auto"/>
        <w:rPr>
          <w:rFonts w:ascii="KatsoulidisMono-Regular" w:hAnsi="KatsoulidisMono-Regular" w:cs="Arial"/>
          <w:bCs/>
          <w:sz w:val="24"/>
          <w:lang w:val="el-GR"/>
        </w:rPr>
      </w:pPr>
    </w:p>
    <w:p w:rsidR="00965DE3" w:rsidRPr="00BF059E" w:rsidRDefault="00965DE3" w:rsidP="00965DE3">
      <w:pPr>
        <w:spacing w:line="360" w:lineRule="auto"/>
        <w:rPr>
          <w:rFonts w:ascii="KatsoulidisMono-Regular" w:hAnsi="KatsoulidisMono-Regular" w:cs="Arial"/>
          <w:b/>
          <w:bCs/>
          <w:sz w:val="24"/>
          <w:lang w:val="el-GR"/>
        </w:rPr>
      </w:pPr>
      <w:r w:rsidRPr="00BF059E">
        <w:rPr>
          <w:rFonts w:ascii="KatsoulidisMono-Regular" w:hAnsi="KatsoulidisMono-Regular" w:cs="Arial"/>
          <w:b/>
          <w:bCs/>
          <w:sz w:val="24"/>
          <w:lang w:val="el-GR"/>
        </w:rPr>
        <w:t>6.Βαθμίδα για την συνεχή παρακολούθηση της καρδιακής παροχής.</w:t>
      </w:r>
    </w:p>
    <w:p w:rsidR="00965DE3" w:rsidRPr="00BF059E" w:rsidRDefault="00965DE3" w:rsidP="00965DE3">
      <w:pPr>
        <w:spacing w:line="360" w:lineRule="auto"/>
        <w:rPr>
          <w:rFonts w:ascii="KatsoulidisMono-Regular" w:hAnsi="KatsoulidisMono-Regular" w:cs="Arial"/>
          <w:b/>
          <w:bCs/>
          <w:sz w:val="24"/>
          <w:lang w:val="el-GR"/>
        </w:rPr>
      </w:pP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bCs/>
          <w:sz w:val="24"/>
          <w:lang w:val="el-GR"/>
        </w:rPr>
        <w:t xml:space="preserve">Α) </w:t>
      </w:r>
      <w:r w:rsidRPr="00BF059E">
        <w:rPr>
          <w:rFonts w:ascii="KatsoulidisMono-Regular" w:hAnsi="KatsoulidisMono-Regular" w:cs="Arial"/>
          <w:sz w:val="24"/>
          <w:lang w:val="el-GR"/>
        </w:rPr>
        <w:t>Να υπάρχει δυνατότητα συνεχούς μέτρησης και παρακολούθησης της καρδιακής παροχής με μη επεμβατικό τρόπο. Να αναφερθεί ο τρόπος λήψης και να κατατεθούν σχετικές πληροφορίες-μελέτες σχετικά με την μέθοδο .</w:t>
      </w:r>
    </w:p>
    <w:p w:rsidR="00965DE3" w:rsidRPr="00BF059E" w:rsidRDefault="00965DE3" w:rsidP="00965DE3">
      <w:pPr>
        <w:spacing w:line="360" w:lineRule="auto"/>
        <w:rPr>
          <w:rFonts w:ascii="KatsoulidisMono-Regular" w:hAnsi="KatsoulidisMono-Regular" w:cs="Arial"/>
          <w:bCs/>
          <w:sz w:val="24"/>
          <w:lang w:val="el-GR"/>
        </w:rPr>
      </w:pPr>
    </w:p>
    <w:p w:rsidR="00965DE3" w:rsidRPr="00BF059E" w:rsidRDefault="00965DE3" w:rsidP="00965DE3">
      <w:pPr>
        <w:spacing w:line="360" w:lineRule="auto"/>
        <w:rPr>
          <w:rFonts w:ascii="KatsoulidisMono-Regular" w:hAnsi="KatsoulidisMono-Regular" w:cs="Arial"/>
          <w:b/>
          <w:bCs/>
          <w:sz w:val="24"/>
          <w:lang w:val="el-GR"/>
        </w:rPr>
      </w:pPr>
      <w:r w:rsidRPr="00BF059E">
        <w:rPr>
          <w:rFonts w:ascii="KatsoulidisMono-Regular" w:hAnsi="KatsoulidisMono-Regular" w:cs="Arial"/>
          <w:b/>
          <w:bCs/>
          <w:sz w:val="24"/>
          <w:lang w:val="el-GR"/>
        </w:rPr>
        <w:t xml:space="preserve">7.Βαθμίδα </w:t>
      </w:r>
      <w:proofErr w:type="spellStart"/>
      <w:r w:rsidRPr="00BF059E">
        <w:rPr>
          <w:rFonts w:ascii="KatsoulidisMono-Regular" w:hAnsi="KatsoulidisMono-Regular" w:cs="Arial"/>
          <w:b/>
          <w:bCs/>
          <w:sz w:val="24"/>
          <w:lang w:val="el-GR"/>
        </w:rPr>
        <w:t>καπνογραφίας</w:t>
      </w:r>
      <w:proofErr w:type="spellEnd"/>
      <w:r w:rsidRPr="00BF059E">
        <w:rPr>
          <w:rFonts w:ascii="KatsoulidisMono-Regular" w:hAnsi="KatsoulidisMono-Regular" w:cs="Arial"/>
          <w:b/>
          <w:bCs/>
          <w:sz w:val="24"/>
          <w:lang w:val="el-GR"/>
        </w:rPr>
        <w:t xml:space="preserve"> </w:t>
      </w:r>
      <w:proofErr w:type="spellStart"/>
      <w:r w:rsidRPr="00BF059E">
        <w:rPr>
          <w:rFonts w:ascii="KatsoulidisMono-Regular" w:hAnsi="KatsoulidisMono-Regular" w:cs="Arial"/>
          <w:b/>
          <w:bCs/>
          <w:sz w:val="24"/>
          <w:lang w:val="en-US"/>
        </w:rPr>
        <w:t>EtCO</w:t>
      </w:r>
      <w:proofErr w:type="spellEnd"/>
      <w:r w:rsidRPr="00BF059E">
        <w:rPr>
          <w:rFonts w:ascii="KatsoulidisMono-Regular" w:hAnsi="KatsoulidisMono-Regular" w:cs="Arial"/>
          <w:b/>
          <w:bCs/>
          <w:sz w:val="24"/>
          <w:lang w:val="el-GR"/>
        </w:rPr>
        <w:t>2 μέσω αισθητήρα κύριας ροής (</w:t>
      </w:r>
      <w:r w:rsidRPr="00BF059E">
        <w:rPr>
          <w:rFonts w:ascii="KatsoulidisMono-Regular" w:hAnsi="KatsoulidisMono-Regular" w:cs="Arial"/>
          <w:b/>
          <w:bCs/>
          <w:sz w:val="24"/>
          <w:lang w:val="en-US"/>
        </w:rPr>
        <w:t>mainstream</w:t>
      </w:r>
      <w:r w:rsidRPr="00BF059E">
        <w:rPr>
          <w:rFonts w:ascii="KatsoulidisMono-Regular" w:hAnsi="KatsoulidisMono-Regular" w:cs="Arial"/>
          <w:b/>
          <w:bCs/>
          <w:sz w:val="24"/>
          <w:lang w:val="el-GR"/>
        </w:rPr>
        <w:t>).</w:t>
      </w:r>
    </w:p>
    <w:p w:rsidR="00965DE3" w:rsidRPr="00BF059E" w:rsidRDefault="00965DE3" w:rsidP="00965DE3">
      <w:pPr>
        <w:spacing w:line="360" w:lineRule="auto"/>
        <w:rPr>
          <w:rFonts w:ascii="KatsoulidisMono-Regular" w:hAnsi="KatsoulidisMono-Regular" w:cs="Arial"/>
          <w:b/>
          <w:bCs/>
          <w:sz w:val="24"/>
          <w:lang w:val="el-GR"/>
        </w:rPr>
      </w:pP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bCs/>
          <w:sz w:val="24"/>
          <w:lang w:val="el-GR"/>
        </w:rPr>
        <w:t xml:space="preserve">Α) </w:t>
      </w:r>
      <w:r w:rsidRPr="00BF059E">
        <w:rPr>
          <w:rFonts w:ascii="KatsoulidisMono-Regular" w:hAnsi="KatsoulidisMono-Regular" w:cs="Arial"/>
          <w:sz w:val="24"/>
          <w:lang w:val="el-GR"/>
        </w:rPr>
        <w:t xml:space="preserve">Να απεικονίζεται η </w:t>
      </w:r>
      <w:proofErr w:type="spellStart"/>
      <w:r w:rsidRPr="00BF059E">
        <w:rPr>
          <w:rFonts w:ascii="KatsoulidisMono-Regular" w:hAnsi="KatsoulidisMono-Regular" w:cs="Arial"/>
          <w:sz w:val="24"/>
          <w:lang w:val="el-GR"/>
        </w:rPr>
        <w:t>κυματομορφή</w:t>
      </w:r>
      <w:proofErr w:type="spellEnd"/>
      <w:r w:rsidRPr="00BF059E">
        <w:rPr>
          <w:rFonts w:ascii="KatsoulidisMono-Regular" w:hAnsi="KatsoulidisMono-Regular" w:cs="Arial"/>
          <w:sz w:val="24"/>
          <w:lang w:val="el-GR"/>
        </w:rPr>
        <w:t xml:space="preserve"> και η αριθμητική τιμή του </w:t>
      </w:r>
      <w:proofErr w:type="spellStart"/>
      <w:r w:rsidRPr="00BF059E">
        <w:rPr>
          <w:rFonts w:ascii="KatsoulidisMono-Regular" w:hAnsi="KatsoulidisMono-Regular" w:cs="Arial"/>
          <w:sz w:val="24"/>
          <w:lang w:val="el-GR"/>
        </w:rPr>
        <w:t>τελοεκπνευστικού</w:t>
      </w:r>
      <w:proofErr w:type="spellEnd"/>
      <w:r w:rsidRPr="00BF059E">
        <w:rPr>
          <w:rFonts w:ascii="KatsoulidisMono-Regular" w:hAnsi="KatsoulidisMono-Regular" w:cs="Arial"/>
          <w:sz w:val="24"/>
          <w:lang w:val="el-GR"/>
        </w:rPr>
        <w:t xml:space="preserve"> διοξειδίου του άνθρακα (</w:t>
      </w:r>
      <w:proofErr w:type="spellStart"/>
      <w:r w:rsidRPr="00BF059E">
        <w:rPr>
          <w:rFonts w:ascii="KatsoulidisMono-Regular" w:hAnsi="KatsoulidisMono-Regular" w:cs="Arial"/>
          <w:sz w:val="24"/>
          <w:lang w:val="en-US"/>
        </w:rPr>
        <w:t>EtCO</w:t>
      </w:r>
      <w:proofErr w:type="spellEnd"/>
      <w:r w:rsidRPr="00BF059E">
        <w:rPr>
          <w:rFonts w:ascii="KatsoulidisMono-Regular" w:hAnsi="KatsoulidisMono-Regular" w:cs="Arial"/>
          <w:sz w:val="24"/>
          <w:lang w:val="el-GR"/>
        </w:rPr>
        <w:t>2).</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bCs/>
          <w:sz w:val="24"/>
          <w:lang w:val="el-GR"/>
        </w:rPr>
        <w:t xml:space="preserve">Β) </w:t>
      </w:r>
      <w:r w:rsidRPr="00BF059E">
        <w:rPr>
          <w:rFonts w:ascii="KatsoulidisMono-Regular" w:hAnsi="KatsoulidisMono-Regular" w:cs="Arial"/>
          <w:sz w:val="24"/>
          <w:lang w:val="el-GR"/>
        </w:rPr>
        <w:t xml:space="preserve">Να διαθέτει τη δυνατότητα μέτρησης σε </w:t>
      </w:r>
      <w:proofErr w:type="spellStart"/>
      <w:r w:rsidRPr="00BF059E">
        <w:rPr>
          <w:rFonts w:ascii="KatsoulidisMono-Regular" w:hAnsi="KatsoulidisMono-Regular" w:cs="Arial"/>
          <w:sz w:val="24"/>
          <w:lang w:val="el-GR"/>
        </w:rPr>
        <w:t>διασωληνωμένους</w:t>
      </w:r>
      <w:proofErr w:type="spellEnd"/>
      <w:r w:rsidRPr="00BF059E">
        <w:rPr>
          <w:rFonts w:ascii="KatsoulidisMono-Regular" w:hAnsi="KatsoulidisMono-Regular" w:cs="Arial"/>
          <w:sz w:val="24"/>
          <w:lang w:val="el-GR"/>
        </w:rPr>
        <w:t xml:space="preserve"> και μη ασθενείς</w:t>
      </w:r>
    </w:p>
    <w:p w:rsidR="00965DE3" w:rsidRPr="00BF059E" w:rsidRDefault="00965DE3" w:rsidP="00965DE3">
      <w:pPr>
        <w:spacing w:line="360" w:lineRule="auto"/>
        <w:rPr>
          <w:rFonts w:ascii="KatsoulidisMono-Regular" w:hAnsi="KatsoulidisMono-Regular" w:cs="Arial"/>
          <w:bCs/>
          <w:sz w:val="24"/>
          <w:lang w:val="el-GR"/>
        </w:rPr>
      </w:pPr>
    </w:p>
    <w:p w:rsidR="00965DE3" w:rsidRPr="00BF059E" w:rsidRDefault="00965DE3" w:rsidP="00965DE3">
      <w:pPr>
        <w:spacing w:line="360" w:lineRule="auto"/>
        <w:rPr>
          <w:rFonts w:ascii="KatsoulidisMono-Regular" w:hAnsi="KatsoulidisMono-Regular" w:cs="Arial"/>
          <w:b/>
          <w:bCs/>
          <w:sz w:val="24"/>
          <w:lang w:val="el-GR"/>
        </w:rPr>
      </w:pPr>
      <w:r w:rsidRPr="00BF059E">
        <w:rPr>
          <w:rFonts w:ascii="KatsoulidisMono-Regular" w:hAnsi="KatsoulidisMono-Regular" w:cs="Arial"/>
          <w:b/>
          <w:bCs/>
          <w:sz w:val="24"/>
          <w:lang w:val="el-GR"/>
        </w:rPr>
        <w:t>8.Να έχουν οπωσδήποτε την δυνατότητα αναβάθμισης μέσω ενισχυτών για παρακολούθηση:</w:t>
      </w:r>
    </w:p>
    <w:p w:rsidR="009D0E1D" w:rsidRPr="00BF059E" w:rsidRDefault="009D0E1D" w:rsidP="002932F1">
      <w:pPr>
        <w:pStyle w:val="afc"/>
        <w:numPr>
          <w:ilvl w:val="0"/>
          <w:numId w:val="43"/>
        </w:numPr>
        <w:suppressAutoHyphens w:val="0"/>
        <w:spacing w:after="0" w:line="360" w:lineRule="auto"/>
        <w:rPr>
          <w:rFonts w:ascii="KatsoulidisMono-Regular" w:hAnsi="KatsoulidisMono-Regular" w:cs="Arial"/>
          <w:sz w:val="24"/>
        </w:rPr>
      </w:pPr>
      <w:proofErr w:type="spellStart"/>
      <w:r w:rsidRPr="00BF059E">
        <w:rPr>
          <w:rFonts w:ascii="KatsoulidisMono-Regular" w:hAnsi="KatsoulidisMono-Regular" w:cs="Arial"/>
          <w:sz w:val="24"/>
        </w:rPr>
        <w:t>Καρδιακή</w:t>
      </w:r>
      <w:proofErr w:type="spellEnd"/>
      <w:r w:rsidRPr="00BF059E">
        <w:rPr>
          <w:rFonts w:ascii="KatsoulidisMono-Regular" w:hAnsi="KatsoulidisMono-Regular" w:cs="Arial"/>
          <w:sz w:val="24"/>
        </w:rPr>
        <w:t xml:space="preserve"> </w:t>
      </w:r>
      <w:proofErr w:type="spellStart"/>
      <w:r w:rsidRPr="00BF059E">
        <w:rPr>
          <w:rFonts w:ascii="KatsoulidisMono-Regular" w:hAnsi="KatsoulidisMono-Regular" w:cs="Arial"/>
          <w:sz w:val="24"/>
        </w:rPr>
        <w:t>παροχή</w:t>
      </w:r>
      <w:proofErr w:type="spellEnd"/>
      <w:r w:rsidRPr="00BF059E">
        <w:rPr>
          <w:rFonts w:ascii="KatsoulidisMono-Regular" w:hAnsi="KatsoulidisMono-Regular" w:cs="Arial"/>
          <w:sz w:val="24"/>
        </w:rPr>
        <w:t xml:space="preserve"> (</w:t>
      </w:r>
      <w:proofErr w:type="spellStart"/>
      <w:r w:rsidRPr="00BF059E">
        <w:rPr>
          <w:rFonts w:ascii="KatsoulidisMono-Regular" w:hAnsi="KatsoulidisMono-Regular" w:cs="Arial"/>
          <w:sz w:val="24"/>
        </w:rPr>
        <w:t>Thermodilution</w:t>
      </w:r>
      <w:proofErr w:type="spellEnd"/>
      <w:r w:rsidRPr="00BF059E">
        <w:rPr>
          <w:rFonts w:ascii="KatsoulidisMono-Regular" w:hAnsi="KatsoulidisMono-Regular" w:cs="Arial"/>
          <w:sz w:val="24"/>
        </w:rPr>
        <w:t xml:space="preserve"> method).</w:t>
      </w:r>
    </w:p>
    <w:p w:rsidR="009D0E1D" w:rsidRPr="00BF059E" w:rsidRDefault="009D0E1D" w:rsidP="002932F1">
      <w:pPr>
        <w:pStyle w:val="afc"/>
        <w:numPr>
          <w:ilvl w:val="0"/>
          <w:numId w:val="44"/>
        </w:numPr>
        <w:suppressAutoHyphens w:val="0"/>
        <w:spacing w:after="0" w:line="360" w:lineRule="auto"/>
        <w:rPr>
          <w:rFonts w:ascii="KatsoulidisMono-Regular" w:hAnsi="KatsoulidisMono-Regular" w:cs="Arial"/>
          <w:sz w:val="24"/>
          <w:lang w:val="el-GR"/>
        </w:rPr>
      </w:pPr>
      <w:r w:rsidRPr="00BF059E">
        <w:rPr>
          <w:rFonts w:ascii="KatsoulidisMono-Regular" w:hAnsi="KatsoulidisMono-Regular" w:cs="Arial"/>
          <w:sz w:val="24"/>
          <w:lang w:val="el-GR"/>
        </w:rPr>
        <w:lastRenderedPageBreak/>
        <w:t>Παρακολούθηση του κορεσμού οξυγόνου κεντρικού μεικτού φλεβικού αίματος (</w:t>
      </w:r>
      <w:proofErr w:type="spellStart"/>
      <w:r w:rsidRPr="00BF059E">
        <w:rPr>
          <w:rFonts w:ascii="KatsoulidisMono-Regular" w:hAnsi="KatsoulidisMono-Regular" w:cs="Arial"/>
          <w:sz w:val="24"/>
        </w:rPr>
        <w:t>ScVO</w:t>
      </w:r>
      <w:proofErr w:type="spellEnd"/>
      <w:r w:rsidRPr="00BF059E">
        <w:rPr>
          <w:rFonts w:ascii="KatsoulidisMono-Regular" w:hAnsi="KatsoulidisMono-Regular" w:cs="Arial"/>
          <w:sz w:val="24"/>
          <w:lang w:val="el-GR"/>
        </w:rPr>
        <w:t>2).</w:t>
      </w:r>
    </w:p>
    <w:p w:rsidR="009D0E1D" w:rsidRPr="00BF059E" w:rsidRDefault="009D0E1D" w:rsidP="002932F1">
      <w:pPr>
        <w:pStyle w:val="afc"/>
        <w:numPr>
          <w:ilvl w:val="0"/>
          <w:numId w:val="45"/>
        </w:numPr>
        <w:suppressAutoHyphens w:val="0"/>
        <w:spacing w:after="0" w:line="360" w:lineRule="auto"/>
        <w:rPr>
          <w:rFonts w:ascii="KatsoulidisMono-Regular" w:hAnsi="KatsoulidisMono-Regular" w:cs="Arial"/>
          <w:sz w:val="24"/>
        </w:rPr>
      </w:pPr>
      <w:proofErr w:type="spellStart"/>
      <w:r w:rsidRPr="00BF059E">
        <w:rPr>
          <w:rFonts w:ascii="KatsoulidisMono-Regular" w:hAnsi="KatsoulidisMono-Regular" w:cs="Arial"/>
          <w:sz w:val="24"/>
        </w:rPr>
        <w:t>Εγκεφαλογραφήματος</w:t>
      </w:r>
      <w:proofErr w:type="spellEnd"/>
      <w:r w:rsidRPr="00BF059E">
        <w:rPr>
          <w:rFonts w:ascii="KatsoulidisMono-Regular" w:hAnsi="KatsoulidisMono-Regular" w:cs="Arial"/>
          <w:sz w:val="24"/>
        </w:rPr>
        <w:t xml:space="preserve"> </w:t>
      </w:r>
      <w:proofErr w:type="spellStart"/>
      <w:r w:rsidRPr="00BF059E">
        <w:rPr>
          <w:rFonts w:ascii="KatsoulidisMono-Regular" w:hAnsi="KatsoulidisMono-Regular" w:cs="Arial"/>
          <w:sz w:val="24"/>
        </w:rPr>
        <w:t>τεσσάρων</w:t>
      </w:r>
      <w:proofErr w:type="spellEnd"/>
      <w:r w:rsidRPr="00BF059E">
        <w:rPr>
          <w:rFonts w:ascii="KatsoulidisMono-Regular" w:hAnsi="KatsoulidisMono-Regular" w:cs="Arial"/>
          <w:sz w:val="24"/>
        </w:rPr>
        <w:t xml:space="preserve"> </w:t>
      </w:r>
      <w:proofErr w:type="spellStart"/>
      <w:r w:rsidRPr="00BF059E">
        <w:rPr>
          <w:rFonts w:ascii="KatsoulidisMono-Regular" w:hAnsi="KatsoulidisMono-Regular" w:cs="Arial"/>
          <w:sz w:val="24"/>
        </w:rPr>
        <w:t>τουλάχιστον</w:t>
      </w:r>
      <w:proofErr w:type="spellEnd"/>
      <w:r w:rsidRPr="00BF059E">
        <w:rPr>
          <w:rFonts w:ascii="KatsoulidisMono-Regular" w:hAnsi="KatsoulidisMono-Regular" w:cs="Arial"/>
          <w:sz w:val="24"/>
        </w:rPr>
        <w:t xml:space="preserve"> </w:t>
      </w:r>
      <w:proofErr w:type="spellStart"/>
      <w:r w:rsidRPr="00BF059E">
        <w:rPr>
          <w:rFonts w:ascii="KatsoulidisMono-Regular" w:hAnsi="KatsoulidisMono-Regular" w:cs="Arial"/>
          <w:sz w:val="24"/>
        </w:rPr>
        <w:t>καναλίων</w:t>
      </w:r>
      <w:proofErr w:type="spellEnd"/>
      <w:r w:rsidRPr="00BF059E">
        <w:rPr>
          <w:rFonts w:ascii="KatsoulidisMono-Regular" w:hAnsi="KatsoulidisMono-Regular" w:cs="Arial"/>
          <w:sz w:val="24"/>
        </w:rPr>
        <w:t>.</w:t>
      </w:r>
    </w:p>
    <w:p w:rsidR="009D0E1D" w:rsidRPr="00BF059E" w:rsidRDefault="009D0E1D" w:rsidP="002932F1">
      <w:pPr>
        <w:pStyle w:val="afc"/>
        <w:numPr>
          <w:ilvl w:val="0"/>
          <w:numId w:val="46"/>
        </w:numPr>
        <w:suppressAutoHyphens w:val="0"/>
        <w:spacing w:after="0"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Μέτρησης βάθους καταστολής μέσω του </w:t>
      </w:r>
      <w:proofErr w:type="spellStart"/>
      <w:r w:rsidRPr="00BF059E">
        <w:rPr>
          <w:rFonts w:ascii="KatsoulidisMono-Regular" w:hAnsi="KatsoulidisMono-Regular" w:cs="Arial"/>
          <w:sz w:val="24"/>
          <w:lang w:val="el-GR"/>
        </w:rPr>
        <w:t>διαφασικού</w:t>
      </w:r>
      <w:proofErr w:type="spellEnd"/>
      <w:r w:rsidRPr="00BF059E">
        <w:rPr>
          <w:rFonts w:ascii="KatsoulidisMono-Regular" w:hAnsi="KatsoulidisMono-Regular" w:cs="Arial"/>
          <w:sz w:val="24"/>
          <w:lang w:val="el-GR"/>
        </w:rPr>
        <w:t xml:space="preserve"> δείκτη (</w:t>
      </w:r>
      <w:r w:rsidRPr="00BF059E">
        <w:rPr>
          <w:rFonts w:ascii="KatsoulidisMono-Regular" w:hAnsi="KatsoulidisMono-Regular" w:cs="Arial"/>
          <w:sz w:val="24"/>
        </w:rPr>
        <w:t>BIS</w:t>
      </w:r>
      <w:r w:rsidRPr="00BF059E">
        <w:rPr>
          <w:rFonts w:ascii="KatsoulidisMono-Regular" w:hAnsi="KatsoulidisMono-Regular" w:cs="Arial"/>
          <w:sz w:val="24"/>
          <w:lang w:val="el-GR"/>
        </w:rPr>
        <w:t>).</w:t>
      </w:r>
    </w:p>
    <w:p w:rsidR="009D0E1D" w:rsidRPr="00BF059E" w:rsidRDefault="009D0E1D" w:rsidP="002932F1">
      <w:pPr>
        <w:pStyle w:val="afc"/>
        <w:spacing w:line="360" w:lineRule="auto"/>
        <w:rPr>
          <w:rFonts w:ascii="KatsoulidisMono-Regular" w:hAnsi="KatsoulidisMono-Regular" w:cs="Arial"/>
          <w:sz w:val="24"/>
          <w:lang w:val="el-GR"/>
        </w:rPr>
      </w:pP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bCs/>
          <w:sz w:val="24"/>
          <w:lang w:val="el-GR"/>
        </w:rPr>
        <w:t>9.</w:t>
      </w:r>
      <w:r w:rsidRPr="00BF059E">
        <w:rPr>
          <w:rFonts w:ascii="KatsoulidisMono-Regular" w:hAnsi="KatsoulidisMono-Regular" w:cs="Arial"/>
          <w:sz w:val="24"/>
          <w:lang w:val="el-GR"/>
        </w:rPr>
        <w:t xml:space="preserve"> Να έχει δυνατότητα σύνδεσης με αναπνευστήρα, και άλλες </w:t>
      </w:r>
      <w:proofErr w:type="spellStart"/>
      <w:r w:rsidRPr="00BF059E">
        <w:rPr>
          <w:rFonts w:ascii="KatsoulidisMono-Regular" w:hAnsi="KatsoulidisMono-Regular" w:cs="Arial"/>
          <w:sz w:val="24"/>
          <w:lang w:val="el-GR"/>
        </w:rPr>
        <w:t>παρακλίνιες</w:t>
      </w:r>
      <w:proofErr w:type="spellEnd"/>
      <w:r w:rsidRPr="00BF059E">
        <w:rPr>
          <w:rFonts w:ascii="KatsoulidisMono-Regular" w:hAnsi="KatsoulidisMono-Regular" w:cs="Arial"/>
          <w:sz w:val="24"/>
          <w:lang w:val="el-GR"/>
        </w:rPr>
        <w:t xml:space="preserve"> συσκευές για μεταφορά δεδομένων από αυτές στην οθόνη του. Να κατατεθεί κατάλογος με τα συμβατά μηχανήματα και μοντέλα.</w:t>
      </w:r>
    </w:p>
    <w:p w:rsidR="00965DE3" w:rsidRPr="00BF059E" w:rsidRDefault="00965DE3" w:rsidP="00965DE3">
      <w:pPr>
        <w:spacing w:line="360" w:lineRule="auto"/>
        <w:rPr>
          <w:rFonts w:ascii="KatsoulidisMono-Regular" w:hAnsi="KatsoulidisMono-Regular" w:cs="Arial"/>
          <w:b/>
          <w:bCs/>
          <w:sz w:val="24"/>
          <w:u w:val="single"/>
          <w:lang w:val="el-GR"/>
        </w:rPr>
      </w:pPr>
      <w:r w:rsidRPr="00BF059E">
        <w:rPr>
          <w:rFonts w:ascii="KatsoulidisMono-Regular" w:hAnsi="KatsoulidisMono-Regular" w:cs="Arial"/>
          <w:b/>
          <w:bCs/>
          <w:sz w:val="24"/>
          <w:u w:val="single"/>
          <w:lang w:val="el-GR"/>
        </w:rPr>
        <w:t>ΒΑΣΙΚΗ ΚΑΙ ΑΠΑΡΑΙΤΗΤΗ ΣΥΝΘΕΣΗ:</w:t>
      </w:r>
    </w:p>
    <w:p w:rsidR="00965DE3" w:rsidRPr="00BF059E" w:rsidRDefault="00965DE3" w:rsidP="00965DE3">
      <w:pPr>
        <w:spacing w:line="360" w:lineRule="auto"/>
        <w:rPr>
          <w:rFonts w:ascii="KatsoulidisMono-Regular" w:hAnsi="KatsoulidisMono-Regular" w:cs="Arial"/>
          <w:b/>
          <w:bCs/>
          <w:sz w:val="24"/>
          <w:lang w:val="el-GR"/>
        </w:rPr>
      </w:pPr>
      <w:r w:rsidRPr="00BF059E">
        <w:rPr>
          <w:rFonts w:ascii="KatsoulidisMono-Regular" w:hAnsi="KatsoulidisMono-Regular" w:cs="Arial"/>
          <w:b/>
          <w:bCs/>
          <w:sz w:val="24"/>
          <w:lang w:val="el-GR"/>
        </w:rPr>
        <w:t xml:space="preserve">Α) Τρία (3) </w:t>
      </w:r>
      <w:proofErr w:type="spellStart"/>
      <w:r w:rsidRPr="00BF059E">
        <w:rPr>
          <w:rFonts w:ascii="KatsoulidisMono-Regular" w:hAnsi="KatsoulidisMono-Regular" w:cs="Arial"/>
          <w:b/>
          <w:bCs/>
          <w:sz w:val="24"/>
          <w:lang w:val="el-GR"/>
        </w:rPr>
        <w:t>παρακλίνια</w:t>
      </w:r>
      <w:proofErr w:type="spellEnd"/>
      <w:r w:rsidRPr="00BF059E">
        <w:rPr>
          <w:rFonts w:ascii="KatsoulidisMono-Regular" w:hAnsi="KatsoulidisMono-Regular" w:cs="Arial"/>
          <w:b/>
          <w:bCs/>
          <w:sz w:val="24"/>
          <w:lang w:val="el-GR"/>
        </w:rPr>
        <w:t xml:space="preserve"> </w:t>
      </w:r>
      <w:r w:rsidRPr="00BF059E">
        <w:rPr>
          <w:rFonts w:ascii="KatsoulidisMono-Regular" w:hAnsi="KatsoulidisMono-Regular" w:cs="Arial"/>
          <w:b/>
          <w:bCs/>
          <w:sz w:val="24"/>
          <w:lang w:val="en-US"/>
        </w:rPr>
        <w:t>monitors</w:t>
      </w:r>
      <w:r w:rsidRPr="00BF059E">
        <w:rPr>
          <w:rFonts w:ascii="KatsoulidisMono-Regular" w:hAnsi="KatsoulidisMono-Regular" w:cs="Arial"/>
          <w:b/>
          <w:bCs/>
          <w:sz w:val="24"/>
          <w:lang w:val="el-GR"/>
        </w:rPr>
        <w:t xml:space="preserve"> τουλάχιστον 15’’</w:t>
      </w:r>
    </w:p>
    <w:p w:rsidR="00965DE3" w:rsidRPr="00BF059E" w:rsidRDefault="00965DE3" w:rsidP="00965DE3">
      <w:pPr>
        <w:spacing w:line="360" w:lineRule="auto"/>
        <w:rPr>
          <w:rFonts w:ascii="KatsoulidisMono-Regular" w:hAnsi="KatsoulidisMono-Regular" w:cs="Arial"/>
          <w:b/>
          <w:bCs/>
          <w:sz w:val="24"/>
          <w:lang w:val="el-GR"/>
        </w:rPr>
      </w:pPr>
      <w:r w:rsidRPr="00BF059E">
        <w:rPr>
          <w:rFonts w:ascii="KatsoulidisMono-Regular" w:hAnsi="KatsoulidisMono-Regular" w:cs="Arial"/>
          <w:b/>
          <w:bCs/>
          <w:sz w:val="24"/>
          <w:lang w:val="el-GR"/>
        </w:rPr>
        <w:t xml:space="preserve">Β) Τρεις (3) </w:t>
      </w:r>
      <w:proofErr w:type="spellStart"/>
      <w:r w:rsidRPr="00BF059E">
        <w:rPr>
          <w:rFonts w:ascii="KatsoulidisMono-Regular" w:hAnsi="KatsoulidisMono-Regular" w:cs="Arial"/>
          <w:b/>
          <w:bCs/>
          <w:sz w:val="24"/>
          <w:lang w:val="el-GR"/>
        </w:rPr>
        <w:t>βυσματούμενες</w:t>
      </w:r>
      <w:proofErr w:type="spellEnd"/>
      <w:r w:rsidRPr="00BF059E">
        <w:rPr>
          <w:rFonts w:ascii="KatsoulidisMono-Regular" w:hAnsi="KatsoulidisMono-Regular" w:cs="Arial"/>
          <w:b/>
          <w:bCs/>
          <w:sz w:val="24"/>
          <w:lang w:val="el-GR"/>
        </w:rPr>
        <w:t xml:space="preserve"> μονάδες </w:t>
      </w:r>
      <w:proofErr w:type="spellStart"/>
      <w:r w:rsidRPr="00BF059E">
        <w:rPr>
          <w:rFonts w:ascii="KatsoulidisMono-Regular" w:hAnsi="KatsoulidisMono-Regular" w:cs="Arial"/>
          <w:b/>
          <w:bCs/>
          <w:sz w:val="24"/>
          <w:lang w:val="el-GR"/>
        </w:rPr>
        <w:t>πολυενισχυτές</w:t>
      </w:r>
      <w:proofErr w:type="spellEnd"/>
      <w:r w:rsidRPr="00BF059E">
        <w:rPr>
          <w:rFonts w:ascii="KatsoulidisMono-Regular" w:hAnsi="KatsoulidisMono-Regular" w:cs="Arial"/>
          <w:b/>
          <w:bCs/>
          <w:sz w:val="24"/>
          <w:lang w:val="el-GR"/>
        </w:rPr>
        <w:t xml:space="preserve"> - </w:t>
      </w:r>
      <w:r w:rsidRPr="00BF059E">
        <w:rPr>
          <w:rFonts w:ascii="KatsoulidisMono-Regular" w:hAnsi="KatsoulidisMono-Regular" w:cs="Arial"/>
          <w:b/>
          <w:bCs/>
          <w:sz w:val="24"/>
          <w:lang w:val="en-US"/>
        </w:rPr>
        <w:t>monitors</w:t>
      </w:r>
      <w:r w:rsidRPr="00BF059E">
        <w:rPr>
          <w:rFonts w:ascii="KatsoulidisMono-Regular" w:hAnsi="KatsoulidisMono-Regular" w:cs="Arial"/>
          <w:b/>
          <w:bCs/>
          <w:sz w:val="24"/>
          <w:lang w:val="el-GR"/>
        </w:rPr>
        <w:t xml:space="preserve"> μεταφοράς, για τη λήψη και παρακολούθηση ζωτικών παραμέτρων.</w:t>
      </w:r>
    </w:p>
    <w:p w:rsidR="00965DE3" w:rsidRPr="00BF059E" w:rsidRDefault="00965DE3" w:rsidP="00965DE3">
      <w:pPr>
        <w:spacing w:line="360" w:lineRule="auto"/>
        <w:rPr>
          <w:rFonts w:ascii="KatsoulidisMono-Regular" w:hAnsi="KatsoulidisMono-Regular" w:cs="Arial"/>
          <w:b/>
          <w:bCs/>
          <w:sz w:val="24"/>
          <w:lang w:val="el-GR"/>
        </w:rPr>
      </w:pPr>
    </w:p>
    <w:p w:rsidR="00965DE3" w:rsidRPr="00BF059E" w:rsidRDefault="00965DE3" w:rsidP="00965DE3">
      <w:pPr>
        <w:spacing w:line="360" w:lineRule="auto"/>
        <w:rPr>
          <w:rFonts w:ascii="KatsoulidisMono-Regular" w:hAnsi="KatsoulidisMono-Regular" w:cs="Arial"/>
          <w:b/>
          <w:bCs/>
          <w:sz w:val="24"/>
          <w:lang w:val="el-GR"/>
        </w:rPr>
      </w:pPr>
      <w:r w:rsidRPr="00BF059E">
        <w:rPr>
          <w:rFonts w:ascii="KatsoulidisMono-Regular" w:hAnsi="KatsoulidisMono-Regular" w:cs="Arial"/>
          <w:b/>
          <w:bCs/>
          <w:sz w:val="24"/>
          <w:lang w:val="el-GR"/>
        </w:rPr>
        <w:t xml:space="preserve">Το κάθε </w:t>
      </w:r>
      <w:r w:rsidRPr="00BF059E">
        <w:rPr>
          <w:rFonts w:ascii="KatsoulidisMono-Regular" w:hAnsi="KatsoulidisMono-Regular" w:cs="Arial"/>
          <w:b/>
          <w:bCs/>
          <w:sz w:val="24"/>
          <w:lang w:val="en-US"/>
        </w:rPr>
        <w:t>monitor</w:t>
      </w:r>
      <w:r w:rsidRPr="00BF059E">
        <w:rPr>
          <w:rFonts w:ascii="KatsoulidisMono-Regular" w:hAnsi="KatsoulidisMono-Regular" w:cs="Arial"/>
          <w:b/>
          <w:bCs/>
          <w:sz w:val="24"/>
          <w:lang w:val="el-GR"/>
        </w:rPr>
        <w:t xml:space="preserve"> να περιλαμβάνει τα κάτωθι εξαρτήματα πολλαπλών χρήσεων:</w:t>
      </w:r>
    </w:p>
    <w:p w:rsidR="00965DE3" w:rsidRPr="00BF059E" w:rsidRDefault="00965DE3" w:rsidP="00965DE3">
      <w:pPr>
        <w:spacing w:line="360" w:lineRule="auto"/>
        <w:rPr>
          <w:rFonts w:ascii="KatsoulidisMono-Regular" w:hAnsi="KatsoulidisMono-Regular" w:cs="Arial"/>
          <w:b/>
          <w:bCs/>
          <w:sz w:val="24"/>
          <w:lang w:val="el-GR"/>
        </w:rPr>
      </w:pPr>
    </w:p>
    <w:p w:rsidR="009D0E1D" w:rsidRPr="00BF059E" w:rsidRDefault="009D0E1D" w:rsidP="002932F1">
      <w:pPr>
        <w:pStyle w:val="afc"/>
        <w:numPr>
          <w:ilvl w:val="0"/>
          <w:numId w:val="47"/>
        </w:numPr>
        <w:suppressAutoHyphens w:val="0"/>
        <w:spacing w:after="0" w:line="360" w:lineRule="auto"/>
        <w:rPr>
          <w:rFonts w:ascii="KatsoulidisMono-Regular" w:hAnsi="KatsoulidisMono-Regular" w:cs="Arial"/>
          <w:sz w:val="24"/>
        </w:rPr>
      </w:pPr>
      <w:r w:rsidRPr="00BF059E">
        <w:rPr>
          <w:rFonts w:ascii="KatsoulidisMono-Regular" w:hAnsi="KatsoulidisMono-Regular" w:cs="Arial"/>
          <w:sz w:val="24"/>
        </w:rPr>
        <w:t xml:space="preserve">3πολικό </w:t>
      </w:r>
      <w:proofErr w:type="spellStart"/>
      <w:r w:rsidRPr="00BF059E">
        <w:rPr>
          <w:rFonts w:ascii="KatsoulidisMono-Regular" w:hAnsi="KatsoulidisMono-Regular" w:cs="Arial"/>
          <w:sz w:val="24"/>
        </w:rPr>
        <w:t>καλώδιο</w:t>
      </w:r>
      <w:proofErr w:type="spellEnd"/>
      <w:r w:rsidRPr="00BF059E">
        <w:rPr>
          <w:rFonts w:ascii="KatsoulidisMono-Regular" w:hAnsi="KatsoulidisMono-Regular" w:cs="Arial"/>
          <w:sz w:val="24"/>
        </w:rPr>
        <w:t xml:space="preserve"> ΗΚΓ/</w:t>
      </w:r>
      <w:proofErr w:type="spellStart"/>
      <w:r w:rsidRPr="00BF059E">
        <w:rPr>
          <w:rFonts w:ascii="KatsoulidisMono-Regular" w:hAnsi="KatsoulidisMono-Regular" w:cs="Arial"/>
          <w:sz w:val="24"/>
        </w:rPr>
        <w:t>αναπνοών</w:t>
      </w:r>
      <w:proofErr w:type="spellEnd"/>
    </w:p>
    <w:p w:rsidR="009D0E1D" w:rsidRPr="009D0E1D" w:rsidRDefault="009D0E1D" w:rsidP="002932F1">
      <w:pPr>
        <w:pStyle w:val="afc"/>
        <w:numPr>
          <w:ilvl w:val="0"/>
          <w:numId w:val="47"/>
        </w:numPr>
        <w:suppressAutoHyphens w:val="0"/>
        <w:spacing w:after="0" w:line="360" w:lineRule="auto"/>
        <w:rPr>
          <w:rFonts w:ascii="KatsoulidisMono-Regular" w:hAnsi="KatsoulidisMono-Regular" w:cs="Arial"/>
          <w:sz w:val="24"/>
          <w:lang w:val="el-GR"/>
        </w:rPr>
      </w:pPr>
      <w:r w:rsidRPr="009D0E1D">
        <w:rPr>
          <w:rFonts w:ascii="KatsoulidisMono-Regular" w:hAnsi="KatsoulidisMono-Regular" w:cs="Arial"/>
          <w:sz w:val="24"/>
          <w:lang w:val="el-GR"/>
        </w:rPr>
        <w:t>Αισθητήρας δακτύλου οξυμετρίας πολλαπλών χρήσεων</w:t>
      </w:r>
    </w:p>
    <w:p w:rsidR="009D0E1D" w:rsidRPr="009D0E1D" w:rsidRDefault="009D0E1D" w:rsidP="002932F1">
      <w:pPr>
        <w:pStyle w:val="afc"/>
        <w:numPr>
          <w:ilvl w:val="0"/>
          <w:numId w:val="47"/>
        </w:numPr>
        <w:suppressAutoHyphens w:val="0"/>
        <w:spacing w:after="0" w:line="360" w:lineRule="auto"/>
        <w:rPr>
          <w:rFonts w:ascii="KatsoulidisMono-Regular" w:hAnsi="KatsoulidisMono-Regular" w:cs="Arial"/>
          <w:sz w:val="24"/>
          <w:lang w:val="el-GR"/>
        </w:rPr>
      </w:pPr>
      <w:r w:rsidRPr="009D0E1D">
        <w:rPr>
          <w:rFonts w:ascii="KatsoulidisMono-Regular" w:hAnsi="KatsoulidisMono-Regular" w:cs="Arial"/>
          <w:sz w:val="24"/>
          <w:lang w:val="el-GR"/>
        </w:rPr>
        <w:t>Δύο περιχειρίδες ενηλίκων διαφορετικών μεγεθών</w:t>
      </w:r>
    </w:p>
    <w:p w:rsidR="009D0E1D" w:rsidRPr="00BF059E" w:rsidRDefault="009D0E1D" w:rsidP="002932F1">
      <w:pPr>
        <w:pStyle w:val="afc"/>
        <w:numPr>
          <w:ilvl w:val="0"/>
          <w:numId w:val="47"/>
        </w:numPr>
        <w:suppressAutoHyphens w:val="0"/>
        <w:spacing w:after="0" w:line="360" w:lineRule="auto"/>
        <w:rPr>
          <w:rFonts w:ascii="KatsoulidisMono-Regular" w:hAnsi="KatsoulidisMono-Regular" w:cs="Arial"/>
          <w:sz w:val="24"/>
        </w:rPr>
      </w:pPr>
      <w:proofErr w:type="spellStart"/>
      <w:r w:rsidRPr="00BF059E">
        <w:rPr>
          <w:rFonts w:ascii="KatsoulidisMono-Regular" w:hAnsi="KatsoulidisMono-Regular" w:cs="Arial"/>
          <w:sz w:val="24"/>
        </w:rPr>
        <w:t>Αισθητήρας</w:t>
      </w:r>
      <w:proofErr w:type="spellEnd"/>
      <w:r w:rsidRPr="00BF059E">
        <w:rPr>
          <w:rFonts w:ascii="KatsoulidisMono-Regular" w:hAnsi="KatsoulidisMono-Regular" w:cs="Arial"/>
          <w:sz w:val="24"/>
        </w:rPr>
        <w:t xml:space="preserve"> </w:t>
      </w:r>
      <w:proofErr w:type="spellStart"/>
      <w:r w:rsidRPr="00BF059E">
        <w:rPr>
          <w:rFonts w:ascii="KatsoulidisMono-Regular" w:hAnsi="KatsoulidisMono-Regular" w:cs="Arial"/>
          <w:sz w:val="24"/>
        </w:rPr>
        <w:t>θερμοκρασίας</w:t>
      </w:r>
      <w:proofErr w:type="spellEnd"/>
      <w:r w:rsidRPr="00BF059E">
        <w:rPr>
          <w:rFonts w:ascii="KatsoulidisMono-Regular" w:hAnsi="KatsoulidisMono-Regular" w:cs="Arial"/>
          <w:sz w:val="24"/>
        </w:rPr>
        <w:t xml:space="preserve"> </w:t>
      </w:r>
      <w:proofErr w:type="spellStart"/>
      <w:r w:rsidRPr="00BF059E">
        <w:rPr>
          <w:rFonts w:ascii="KatsoulidisMono-Regular" w:hAnsi="KatsoulidisMono-Regular" w:cs="Arial"/>
          <w:sz w:val="24"/>
        </w:rPr>
        <w:t>δέρματος</w:t>
      </w:r>
      <w:proofErr w:type="spellEnd"/>
      <w:r w:rsidRPr="00BF059E">
        <w:rPr>
          <w:rFonts w:ascii="KatsoulidisMono-Regular" w:hAnsi="KatsoulidisMono-Regular" w:cs="Arial"/>
          <w:sz w:val="24"/>
        </w:rPr>
        <w:t xml:space="preserve"> </w:t>
      </w:r>
    </w:p>
    <w:p w:rsidR="009D0E1D" w:rsidRPr="00BF059E" w:rsidRDefault="009D0E1D" w:rsidP="002932F1">
      <w:pPr>
        <w:pStyle w:val="afc"/>
        <w:numPr>
          <w:ilvl w:val="0"/>
          <w:numId w:val="47"/>
        </w:numPr>
        <w:suppressAutoHyphens w:val="0"/>
        <w:spacing w:after="0" w:line="360" w:lineRule="auto"/>
        <w:rPr>
          <w:rFonts w:ascii="KatsoulidisMono-Regular" w:hAnsi="KatsoulidisMono-Regular" w:cs="Arial"/>
          <w:sz w:val="24"/>
        </w:rPr>
      </w:pPr>
      <w:proofErr w:type="spellStart"/>
      <w:r w:rsidRPr="00BF059E">
        <w:rPr>
          <w:rFonts w:ascii="KatsoulidisMono-Regular" w:hAnsi="KatsoulidisMono-Regular" w:cs="Arial"/>
          <w:sz w:val="24"/>
        </w:rPr>
        <w:t>Δύο</w:t>
      </w:r>
      <w:proofErr w:type="spellEnd"/>
      <w:r w:rsidRPr="00BF059E">
        <w:rPr>
          <w:rFonts w:ascii="KatsoulidisMono-Regular" w:hAnsi="KatsoulidisMono-Regular" w:cs="Arial"/>
          <w:sz w:val="24"/>
        </w:rPr>
        <w:t xml:space="preserve"> </w:t>
      </w:r>
      <w:proofErr w:type="spellStart"/>
      <w:r w:rsidRPr="00BF059E">
        <w:rPr>
          <w:rFonts w:ascii="KatsoulidisMono-Regular" w:hAnsi="KatsoulidisMono-Regular" w:cs="Arial"/>
          <w:sz w:val="24"/>
        </w:rPr>
        <w:t>καλώδια</w:t>
      </w:r>
      <w:proofErr w:type="spellEnd"/>
      <w:r w:rsidRPr="00BF059E">
        <w:rPr>
          <w:rFonts w:ascii="KatsoulidisMono-Regular" w:hAnsi="KatsoulidisMono-Regular" w:cs="Arial"/>
          <w:sz w:val="24"/>
        </w:rPr>
        <w:t xml:space="preserve"> </w:t>
      </w:r>
      <w:proofErr w:type="spellStart"/>
      <w:r w:rsidRPr="00BF059E">
        <w:rPr>
          <w:rFonts w:ascii="KatsoulidisMono-Regular" w:hAnsi="KatsoulidisMono-Regular" w:cs="Arial"/>
          <w:sz w:val="24"/>
        </w:rPr>
        <w:t>αιματηρής</w:t>
      </w:r>
      <w:proofErr w:type="spellEnd"/>
      <w:r w:rsidRPr="00BF059E">
        <w:rPr>
          <w:rFonts w:ascii="KatsoulidisMono-Regular" w:hAnsi="KatsoulidisMono-Regular" w:cs="Arial"/>
          <w:sz w:val="24"/>
        </w:rPr>
        <w:t xml:space="preserve"> </w:t>
      </w:r>
      <w:proofErr w:type="spellStart"/>
      <w:r w:rsidRPr="00BF059E">
        <w:rPr>
          <w:rFonts w:ascii="KatsoulidisMono-Regular" w:hAnsi="KatsoulidisMono-Regular" w:cs="Arial"/>
          <w:sz w:val="24"/>
        </w:rPr>
        <w:t>πίεσης</w:t>
      </w:r>
      <w:proofErr w:type="spellEnd"/>
    </w:p>
    <w:p w:rsidR="009D0E1D" w:rsidRPr="00BF059E" w:rsidRDefault="009D0E1D" w:rsidP="002932F1">
      <w:pPr>
        <w:pStyle w:val="afc"/>
        <w:numPr>
          <w:ilvl w:val="0"/>
          <w:numId w:val="47"/>
        </w:numPr>
        <w:suppressAutoHyphens w:val="0"/>
        <w:spacing w:after="0" w:line="360" w:lineRule="auto"/>
        <w:rPr>
          <w:rFonts w:ascii="KatsoulidisMono-Regular" w:hAnsi="KatsoulidisMono-Regular" w:cs="Arial"/>
          <w:sz w:val="24"/>
        </w:rPr>
      </w:pPr>
      <w:proofErr w:type="spellStart"/>
      <w:r w:rsidRPr="00BF059E">
        <w:rPr>
          <w:rFonts w:ascii="KatsoulidisMono-Regular" w:hAnsi="KatsoulidisMono-Regular" w:cs="Arial"/>
          <w:sz w:val="24"/>
        </w:rPr>
        <w:t>Επιτοίχιος</w:t>
      </w:r>
      <w:proofErr w:type="spellEnd"/>
      <w:r w:rsidRPr="00BF059E">
        <w:rPr>
          <w:rFonts w:ascii="KatsoulidisMono-Regular" w:hAnsi="KatsoulidisMono-Regular" w:cs="Arial"/>
          <w:sz w:val="24"/>
        </w:rPr>
        <w:t xml:space="preserve"> </w:t>
      </w:r>
      <w:proofErr w:type="spellStart"/>
      <w:r w:rsidRPr="00BF059E">
        <w:rPr>
          <w:rFonts w:ascii="KatsoulidisMono-Regular" w:hAnsi="KatsoulidisMono-Regular" w:cs="Arial"/>
          <w:sz w:val="24"/>
        </w:rPr>
        <w:t>βραχίονας</w:t>
      </w:r>
      <w:proofErr w:type="spellEnd"/>
      <w:r w:rsidRPr="00BF059E">
        <w:rPr>
          <w:rFonts w:ascii="KatsoulidisMono-Regular" w:hAnsi="KatsoulidisMono-Regular" w:cs="Arial"/>
          <w:sz w:val="24"/>
        </w:rPr>
        <w:t xml:space="preserve"> </w:t>
      </w:r>
      <w:proofErr w:type="spellStart"/>
      <w:r w:rsidRPr="00BF059E">
        <w:rPr>
          <w:rFonts w:ascii="KatsoulidisMono-Regular" w:hAnsi="KatsoulidisMono-Regular" w:cs="Arial"/>
          <w:sz w:val="24"/>
        </w:rPr>
        <w:t>στήριξης</w:t>
      </w:r>
      <w:proofErr w:type="spellEnd"/>
    </w:p>
    <w:p w:rsidR="009D0E1D" w:rsidRPr="00BF059E" w:rsidRDefault="009D0E1D" w:rsidP="002932F1">
      <w:pPr>
        <w:pStyle w:val="afc"/>
        <w:spacing w:line="360" w:lineRule="auto"/>
        <w:ind w:left="0"/>
        <w:rPr>
          <w:rFonts w:ascii="KatsoulidisMono-Regular" w:hAnsi="KatsoulidisMono-Regular" w:cs="Arial"/>
          <w:sz w:val="24"/>
        </w:rPr>
      </w:pPr>
    </w:p>
    <w:p w:rsidR="00965DE3" w:rsidRPr="00BF059E" w:rsidRDefault="00965DE3" w:rsidP="00965DE3">
      <w:pPr>
        <w:spacing w:line="360" w:lineRule="auto"/>
        <w:rPr>
          <w:rFonts w:ascii="KatsoulidisMono-Regular" w:hAnsi="KatsoulidisMono-Regular" w:cs="Arial"/>
          <w:b/>
          <w:bCs/>
          <w:sz w:val="24"/>
          <w:lang w:val="el-GR"/>
        </w:rPr>
      </w:pPr>
      <w:r w:rsidRPr="00BF059E">
        <w:rPr>
          <w:rFonts w:ascii="KatsoulidisMono-Regular" w:hAnsi="KatsoulidisMono-Regular" w:cs="Arial"/>
          <w:b/>
          <w:bCs/>
          <w:sz w:val="24"/>
          <w:lang w:val="el-GR"/>
        </w:rPr>
        <w:t xml:space="preserve">Γ) Για το σύνολο των έξι (6) </w:t>
      </w:r>
      <w:r w:rsidRPr="00BF059E">
        <w:rPr>
          <w:rFonts w:ascii="KatsoulidisMono-Regular" w:hAnsi="KatsoulidisMono-Regular" w:cs="Arial"/>
          <w:b/>
          <w:bCs/>
          <w:sz w:val="24"/>
          <w:lang w:val="en-US"/>
        </w:rPr>
        <w:t>monitors</w:t>
      </w:r>
      <w:r w:rsidRPr="00BF059E">
        <w:rPr>
          <w:rFonts w:ascii="KatsoulidisMono-Regular" w:hAnsi="KatsoulidisMono-Regular" w:cs="Arial"/>
          <w:b/>
          <w:bCs/>
          <w:sz w:val="24"/>
          <w:lang w:val="el-GR"/>
        </w:rPr>
        <w:t>, να παραδοθεί επίσης:</w:t>
      </w:r>
    </w:p>
    <w:p w:rsidR="00965DE3" w:rsidRPr="00BF059E"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Δύο κυκλώματα </w:t>
      </w:r>
      <w:proofErr w:type="spellStart"/>
      <w:r w:rsidRPr="00BF059E">
        <w:rPr>
          <w:rFonts w:ascii="KatsoulidisMono-Regular" w:hAnsi="KatsoulidisMono-Regular" w:cs="Arial"/>
          <w:sz w:val="24"/>
          <w:lang w:val="el-GR"/>
        </w:rPr>
        <w:t>καπνογραφίας</w:t>
      </w:r>
      <w:proofErr w:type="spellEnd"/>
      <w:r w:rsidRPr="00BF059E">
        <w:rPr>
          <w:rFonts w:ascii="KatsoulidisMono-Regular" w:hAnsi="KatsoulidisMono-Regular" w:cs="Arial"/>
          <w:sz w:val="24"/>
          <w:lang w:val="el-GR"/>
        </w:rPr>
        <w:t xml:space="preserve"> (</w:t>
      </w:r>
      <w:r w:rsidRPr="00BF059E">
        <w:rPr>
          <w:rFonts w:ascii="KatsoulidisMono-Regular" w:hAnsi="KatsoulidisMono-Regular" w:cs="Arial"/>
          <w:sz w:val="24"/>
          <w:lang w:val="en-US"/>
        </w:rPr>
        <w:t>CO</w:t>
      </w:r>
      <w:r w:rsidRPr="00BF059E">
        <w:rPr>
          <w:rFonts w:ascii="KatsoulidisMono-Regular" w:hAnsi="KatsoulidisMono-Regular" w:cs="Arial"/>
          <w:sz w:val="24"/>
          <w:lang w:val="el-GR"/>
        </w:rPr>
        <w:t>2) με αισθητήρα κυρίας ροής (</w:t>
      </w:r>
      <w:r w:rsidRPr="00BF059E">
        <w:rPr>
          <w:rFonts w:ascii="KatsoulidisMono-Regular" w:hAnsi="KatsoulidisMono-Regular" w:cs="Arial"/>
          <w:sz w:val="24"/>
          <w:lang w:val="en-US"/>
        </w:rPr>
        <w:t>mainstream</w:t>
      </w:r>
      <w:r w:rsidRPr="00BF059E">
        <w:rPr>
          <w:rFonts w:ascii="KatsoulidisMono-Regular" w:hAnsi="KatsoulidisMono-Regular" w:cs="Arial"/>
          <w:sz w:val="24"/>
          <w:lang w:val="el-GR"/>
        </w:rPr>
        <w:t>).</w:t>
      </w:r>
    </w:p>
    <w:p w:rsidR="00965DE3" w:rsidRPr="00BF059E" w:rsidRDefault="00965DE3" w:rsidP="00965DE3">
      <w:pPr>
        <w:spacing w:line="360" w:lineRule="auto"/>
        <w:rPr>
          <w:rFonts w:ascii="KatsoulidisMono-Regular" w:hAnsi="KatsoulidisMono-Regular" w:cs="Arial"/>
          <w:sz w:val="24"/>
          <w:lang w:val="el-GR"/>
        </w:rPr>
      </w:pPr>
    </w:p>
    <w:p w:rsidR="00965DE3" w:rsidRPr="00BF059E" w:rsidRDefault="00965DE3" w:rsidP="00965DE3">
      <w:pPr>
        <w:spacing w:line="360" w:lineRule="auto"/>
        <w:rPr>
          <w:rFonts w:ascii="KatsoulidisMono-Regular" w:hAnsi="KatsoulidisMono-Regular" w:cs="Arial"/>
          <w:b/>
          <w:bCs/>
          <w:sz w:val="24"/>
          <w:u w:val="single"/>
          <w:lang w:val="el-GR"/>
        </w:rPr>
      </w:pPr>
      <w:r w:rsidRPr="00BF059E">
        <w:rPr>
          <w:rFonts w:ascii="KatsoulidisMono-Regular" w:hAnsi="KatsoulidisMono-Regular" w:cs="Arial"/>
          <w:b/>
          <w:bCs/>
          <w:sz w:val="24"/>
          <w:u w:val="single"/>
          <w:lang w:val="el-GR"/>
        </w:rPr>
        <w:t>ΓΕΝΙΚΑ</w:t>
      </w:r>
    </w:p>
    <w:p w:rsidR="00965DE3" w:rsidRPr="00BF059E" w:rsidRDefault="00965DE3" w:rsidP="00965DE3">
      <w:pPr>
        <w:spacing w:after="200" w:line="360" w:lineRule="auto"/>
        <w:ind w:left="1"/>
        <w:contextualSpacing/>
        <w:rPr>
          <w:rFonts w:ascii="KatsoulidisMono-Regular" w:hAnsi="KatsoulidisMono-Regular" w:cs="Arial"/>
          <w:sz w:val="24"/>
          <w:lang w:val="el-GR"/>
        </w:rPr>
      </w:pPr>
      <w:r w:rsidRPr="00BF059E">
        <w:rPr>
          <w:rFonts w:ascii="KatsoulidisMono-Regular" w:hAnsi="KatsoulidisMono-Regular" w:cs="Arial"/>
          <w:bCs/>
          <w:sz w:val="24"/>
          <w:lang w:val="el-GR"/>
        </w:rPr>
        <w:t xml:space="preserve">Α) </w:t>
      </w:r>
      <w:r w:rsidRPr="00BF059E">
        <w:rPr>
          <w:rFonts w:ascii="KatsoulidisMono-Regular" w:hAnsi="KatsoulidisMono-Regular" w:cs="Arial"/>
          <w:sz w:val="24"/>
          <w:lang w:val="el-GR"/>
        </w:rPr>
        <w:t xml:space="preserve">Να είναι κατασκευασμένος σύμφωνα με τις διεθνείς ευρωπαϊκές προδιαγραφές ασφαλείας και να διαθέτει σήμανση </w:t>
      </w:r>
      <w:r w:rsidRPr="00BF059E">
        <w:rPr>
          <w:rFonts w:ascii="KatsoulidisMono-Regular" w:hAnsi="KatsoulidisMono-Regular" w:cs="Arial"/>
          <w:sz w:val="24"/>
        </w:rPr>
        <w:t>CE</w:t>
      </w:r>
      <w:r w:rsidRPr="00BF059E">
        <w:rPr>
          <w:rFonts w:ascii="KatsoulidisMono-Regular" w:hAnsi="KatsoulidisMono-Regular" w:cs="Arial"/>
          <w:sz w:val="24"/>
          <w:lang w:val="el-GR"/>
        </w:rPr>
        <w:t xml:space="preserve">. </w:t>
      </w:r>
      <w:r w:rsidRPr="009D0E1D">
        <w:rPr>
          <w:rFonts w:ascii="KatsoulidisMono-Regular" w:hAnsi="KatsoulidisMono-Regular" w:cs="Arial"/>
          <w:sz w:val="24"/>
          <w:lang w:val="el-GR"/>
        </w:rPr>
        <w:t xml:space="preserve">Να διατίθεται από προμηθευτή που διαθέτει πιστοποίηση </w:t>
      </w:r>
      <w:r w:rsidRPr="009D0E1D">
        <w:rPr>
          <w:rFonts w:ascii="KatsoulidisMono-Regular" w:hAnsi="KatsoulidisMono-Regular" w:cs="Arial"/>
          <w:sz w:val="24"/>
        </w:rPr>
        <w:t>ISO</w:t>
      </w:r>
      <w:r w:rsidRPr="009D0E1D">
        <w:rPr>
          <w:rFonts w:ascii="KatsoulidisMono-Regular" w:hAnsi="KatsoulidisMono-Regular" w:cs="Arial"/>
          <w:sz w:val="24"/>
          <w:lang w:val="el-GR"/>
        </w:rPr>
        <w:t xml:space="preserve"> 9001 ή </w:t>
      </w:r>
      <w:r w:rsidRPr="009D0E1D">
        <w:rPr>
          <w:rFonts w:ascii="KatsoulidisMono-Regular" w:hAnsi="KatsoulidisMono-Regular" w:cs="Arial"/>
          <w:sz w:val="24"/>
        </w:rPr>
        <w:t>ISO</w:t>
      </w:r>
      <w:r w:rsidRPr="009D0E1D">
        <w:rPr>
          <w:rFonts w:ascii="KatsoulidisMono-Regular" w:hAnsi="KatsoulidisMono-Regular" w:cs="Arial"/>
          <w:sz w:val="24"/>
          <w:lang w:val="el-GR"/>
        </w:rPr>
        <w:t xml:space="preserve"> 13485 σύμφωνα με την Υ.Α ΔΥ8δ/1348/04 που αφορά στη διακίνηση και την τεχνική υποστήριξη </w:t>
      </w:r>
      <w:proofErr w:type="spellStart"/>
      <w:r w:rsidRPr="009D0E1D">
        <w:rPr>
          <w:rFonts w:ascii="KatsoulidisMono-Regular" w:hAnsi="KatsoulidisMono-Regular" w:cs="Arial"/>
          <w:sz w:val="24"/>
          <w:lang w:val="el-GR"/>
        </w:rPr>
        <w:t>ιατροτεχνολογικών</w:t>
      </w:r>
      <w:proofErr w:type="spellEnd"/>
      <w:r w:rsidRPr="009D0E1D">
        <w:rPr>
          <w:rFonts w:ascii="KatsoulidisMono-Regular" w:hAnsi="KatsoulidisMono-Regular" w:cs="Arial"/>
          <w:sz w:val="24"/>
          <w:lang w:val="el-GR"/>
        </w:rPr>
        <w:t xml:space="preserve"> προϊόντων. Να κατατεθούν τα πιστοποιητικά.</w:t>
      </w:r>
    </w:p>
    <w:p w:rsidR="00965DE3" w:rsidRPr="00BF059E" w:rsidRDefault="00965DE3" w:rsidP="00965DE3">
      <w:pPr>
        <w:spacing w:line="360" w:lineRule="auto"/>
        <w:ind w:left="1"/>
        <w:contextualSpacing/>
        <w:rPr>
          <w:rFonts w:ascii="KatsoulidisMono-Regular" w:hAnsi="KatsoulidisMono-Regular" w:cs="Arial"/>
          <w:sz w:val="24"/>
          <w:lang w:val="el-GR"/>
        </w:rPr>
      </w:pPr>
      <w:r w:rsidRPr="00BF059E">
        <w:rPr>
          <w:rFonts w:ascii="KatsoulidisMono-Regular" w:hAnsi="KatsoulidisMono-Regular" w:cs="Arial"/>
          <w:sz w:val="24"/>
          <w:lang w:val="el-GR"/>
        </w:rPr>
        <w:t xml:space="preserve">Β) Να έχει τεχνική </w:t>
      </w:r>
      <w:r w:rsidRPr="009D0E1D">
        <w:rPr>
          <w:rFonts w:ascii="KatsoulidisMono-Regular" w:hAnsi="KatsoulidisMono-Regular" w:cs="Arial"/>
          <w:sz w:val="24"/>
          <w:lang w:val="el-GR"/>
        </w:rPr>
        <w:t>κάλυψη στην Ελλάδα (</w:t>
      </w:r>
      <w:r w:rsidRPr="009D0E1D">
        <w:rPr>
          <w:rFonts w:ascii="KatsoulidisMono-Regular" w:hAnsi="KatsoulidisMono-Regular" w:cs="Arial"/>
          <w:sz w:val="24"/>
        </w:rPr>
        <w:t>service</w:t>
      </w:r>
      <w:r w:rsidRPr="009D0E1D">
        <w:rPr>
          <w:rFonts w:ascii="KatsoulidisMono-Regular" w:hAnsi="KatsoulidisMono-Regular" w:cs="Arial"/>
          <w:sz w:val="24"/>
          <w:lang w:val="el-GR"/>
        </w:rPr>
        <w:t xml:space="preserve"> και ανταλλακτικά) για δέκα (10) χρόνια τουλάχιστον, (να επισυναφθεί σχετική βεβαίωση της κατασκευάστριας εταιρείας).</w:t>
      </w:r>
    </w:p>
    <w:p w:rsidR="00965DE3" w:rsidRPr="00BF059E" w:rsidRDefault="00965DE3" w:rsidP="00965DE3">
      <w:pPr>
        <w:spacing w:line="360" w:lineRule="auto"/>
        <w:ind w:left="1"/>
        <w:contextualSpacing/>
        <w:rPr>
          <w:rFonts w:ascii="KatsoulidisMono-Regular" w:hAnsi="KatsoulidisMono-Regular" w:cs="Arial"/>
          <w:sz w:val="24"/>
          <w:lang w:val="el-GR"/>
        </w:rPr>
      </w:pPr>
      <w:r w:rsidRPr="00BF059E">
        <w:rPr>
          <w:rFonts w:ascii="KatsoulidisMono-Regular" w:hAnsi="KatsoulidisMono-Regular" w:cs="Arial"/>
          <w:sz w:val="24"/>
          <w:lang w:val="el-GR"/>
        </w:rPr>
        <w:lastRenderedPageBreak/>
        <w:t xml:space="preserve">Γ) Να δοθεί εγγύηση καλής λειτουργίας για δύο (2) έτη τουλάχιστον. Η εγγύηση καλής λειτουργίας θα έχει έναρξη την ημέρα της </w:t>
      </w:r>
      <w:r w:rsidR="00BD7F8A">
        <w:rPr>
          <w:rFonts w:ascii="KatsoulidisMono-Regular" w:hAnsi="KatsoulidisMono-Regular" w:cs="Arial"/>
          <w:sz w:val="24"/>
          <w:lang w:val="el-GR"/>
        </w:rPr>
        <w:t xml:space="preserve">οριστικής ποσοτικής και </w:t>
      </w:r>
      <w:r w:rsidRPr="00BF059E">
        <w:rPr>
          <w:rFonts w:ascii="KatsoulidisMono-Regular" w:hAnsi="KatsoulidisMono-Regular" w:cs="Arial"/>
          <w:sz w:val="24"/>
          <w:lang w:val="el-GR"/>
        </w:rPr>
        <w:t>ποιοτικής παραλαβής του εξοπλισμού από την επιτροπή παραλαβής του Νοσοκομείου.</w:t>
      </w:r>
    </w:p>
    <w:p w:rsidR="00965DE3" w:rsidRPr="00BF059E" w:rsidRDefault="00965DE3" w:rsidP="00965DE3">
      <w:pPr>
        <w:spacing w:line="360" w:lineRule="auto"/>
        <w:ind w:left="1"/>
        <w:contextualSpacing/>
        <w:rPr>
          <w:rFonts w:ascii="KatsoulidisMono-Regular" w:hAnsi="KatsoulidisMono-Regular" w:cs="Arial"/>
          <w:sz w:val="24"/>
          <w:lang w:val="el-GR"/>
        </w:rPr>
      </w:pPr>
      <w:r w:rsidRPr="009D0E1D">
        <w:rPr>
          <w:rFonts w:ascii="KatsoulidisMono-Regular" w:hAnsi="KatsoulidisMono-Regular" w:cs="Arial"/>
          <w:sz w:val="24"/>
          <w:lang w:val="el-GR"/>
        </w:rPr>
        <w:t xml:space="preserve">Δ) Η προμηθεύτρια εταιρεία, υποχρεούται να καταθέσει πιστοποιητικά εκπαίδευσης σε ισχύ των τεχνικών της για τα εν λόγω μηχανήματα από την κατασκευάστρια εταιρεία ή εναλλακτικά να προσκομίσει βεβαιώσεις από το τμήμα </w:t>
      </w:r>
      <w:proofErr w:type="spellStart"/>
      <w:r w:rsidRPr="009D0E1D">
        <w:rPr>
          <w:rFonts w:ascii="KatsoulidisMono-Regular" w:hAnsi="KatsoulidisMono-Regular" w:cs="Arial"/>
          <w:sz w:val="24"/>
          <w:lang w:val="el-GR"/>
        </w:rPr>
        <w:t>Βιοϊατρικής</w:t>
      </w:r>
      <w:proofErr w:type="spellEnd"/>
      <w:r w:rsidRPr="009D0E1D">
        <w:rPr>
          <w:rFonts w:ascii="KatsoulidisMono-Regular" w:hAnsi="KatsoulidisMono-Regular" w:cs="Arial"/>
          <w:sz w:val="24"/>
          <w:lang w:val="el-GR"/>
        </w:rPr>
        <w:t xml:space="preserve"> Τεχνολογίας τριών τουλάχιστον νοσοκομείων στην οποία αποδεικνύεται ότι έχει εκτελέσει εργασίες εγκατάστασης και συντήρησης σε ίδια μηχανήματα του ίδιου κατασκευαστικού οίκου, την τελευταία πενταετία.</w:t>
      </w:r>
    </w:p>
    <w:p w:rsidR="00965DE3" w:rsidRDefault="00965DE3" w:rsidP="00965DE3">
      <w:pPr>
        <w:spacing w:line="360" w:lineRule="auto"/>
        <w:rPr>
          <w:rFonts w:ascii="KatsoulidisMono-Regular" w:hAnsi="KatsoulidisMono-Regular" w:cs="Arial"/>
          <w:sz w:val="24"/>
          <w:lang w:val="el-GR"/>
        </w:rPr>
      </w:pPr>
      <w:r w:rsidRPr="00BF059E">
        <w:rPr>
          <w:rFonts w:ascii="KatsoulidisMono-Regular" w:hAnsi="KatsoulidisMono-Regular" w:cs="Arial"/>
          <w:sz w:val="24"/>
          <w:lang w:val="el-GR"/>
        </w:rPr>
        <w:t xml:space="preserve">Ε) Κατά την παράδοση του εξοπλισμού, να παραδοθούν τα </w:t>
      </w:r>
      <w:r w:rsidRPr="00BF059E">
        <w:rPr>
          <w:rFonts w:ascii="KatsoulidisMono-Regular" w:hAnsi="KatsoulidisMono-Regular" w:cs="Arial"/>
          <w:sz w:val="24"/>
        </w:rPr>
        <w:t>service</w:t>
      </w:r>
      <w:r w:rsidRPr="00BF059E">
        <w:rPr>
          <w:rFonts w:ascii="KatsoulidisMono-Regular" w:hAnsi="KatsoulidisMono-Regular" w:cs="Arial"/>
          <w:sz w:val="24"/>
          <w:lang w:val="el-GR"/>
        </w:rPr>
        <w:t xml:space="preserve"> και </w:t>
      </w:r>
      <w:proofErr w:type="spellStart"/>
      <w:r w:rsidRPr="00BF059E">
        <w:rPr>
          <w:rFonts w:ascii="KatsoulidisMono-Regular" w:hAnsi="KatsoulidisMono-Regular" w:cs="Arial"/>
          <w:sz w:val="24"/>
        </w:rPr>
        <w:t>operationmanuals</w:t>
      </w:r>
      <w:proofErr w:type="spellEnd"/>
      <w:r w:rsidRPr="00BF059E">
        <w:rPr>
          <w:rFonts w:ascii="KatsoulidisMono-Regular" w:hAnsi="KatsoulidisMono-Regular" w:cs="Arial"/>
          <w:sz w:val="24"/>
          <w:lang w:val="el-GR"/>
        </w:rPr>
        <w:t xml:space="preserve"> κατά προτίμηση στα ελληνικά και σε ηλεκτρονική μορφή.</w:t>
      </w:r>
    </w:p>
    <w:p w:rsidR="00183A97" w:rsidRPr="00BF059E" w:rsidRDefault="00183A97" w:rsidP="00965DE3">
      <w:pPr>
        <w:spacing w:line="360" w:lineRule="auto"/>
        <w:rPr>
          <w:rFonts w:ascii="KatsoulidisMono-Regular" w:hAnsi="KatsoulidisMono-Regular" w:cs="Arial"/>
          <w:sz w:val="24"/>
          <w:lang w:val="el-GR"/>
        </w:rPr>
      </w:pPr>
      <w:r>
        <w:rPr>
          <w:rFonts w:ascii="KatsoulidisMono-Regular" w:hAnsi="KatsoulidisMono-Regular" w:cs="Arial"/>
          <w:sz w:val="24"/>
          <w:lang w:val="el-GR"/>
        </w:rPr>
        <w:t>ΣΤ) Ο χρόνος παράδοσης δεν θα υπερβαίνει τις δύο (2) εβδομάδες από την ημερομηνία υπογραφής της σχετικής σύμβασης. Οι οικονομικοί φορείς υποχρεούνται να αναφέρουν τον ακριβή χρόνο παράδοσης του εξοπλισμού στην τεχνική τους προσφορά.</w:t>
      </w:r>
    </w:p>
    <w:p w:rsidR="00965DE3" w:rsidRPr="00BF059E" w:rsidRDefault="00183A97" w:rsidP="00965DE3">
      <w:pPr>
        <w:spacing w:after="200" w:line="360" w:lineRule="auto"/>
        <w:contextualSpacing/>
        <w:rPr>
          <w:rFonts w:ascii="KatsoulidisMono-Regular" w:hAnsi="KatsoulidisMono-Regular" w:cs="Arial"/>
          <w:sz w:val="24"/>
          <w:lang w:val="el-GR"/>
        </w:rPr>
      </w:pPr>
      <w:r>
        <w:rPr>
          <w:rFonts w:ascii="KatsoulidisMono-Regular" w:hAnsi="KatsoulidisMono-Regular" w:cs="Arial"/>
          <w:sz w:val="24"/>
          <w:lang w:val="el-GR"/>
        </w:rPr>
        <w:t>Ζ</w:t>
      </w:r>
      <w:r w:rsidR="00965DE3" w:rsidRPr="00BF059E">
        <w:rPr>
          <w:rFonts w:ascii="KatsoulidisMono-Regular" w:hAnsi="KatsoulidisMono-Regular" w:cs="Arial"/>
          <w:sz w:val="24"/>
          <w:lang w:val="el-GR"/>
        </w:rPr>
        <w:t xml:space="preserve">) Η τεχνική προσφορά να συνοδεύεται υποχρεωτικά από φύλλο συμμόρφωσης, στο οποίο θα δίδονται απαντήσεις για όλες τις ζητούμενες προδιαγραφές με την ίδια ακριβώς σειρά. Κάθε μια από τις ανωτέρω </w:t>
      </w:r>
      <w:r w:rsidR="00965DE3" w:rsidRPr="009D0E1D">
        <w:rPr>
          <w:rFonts w:ascii="KatsoulidisMono-Regular" w:hAnsi="KatsoulidisMono-Regular" w:cs="Arial"/>
          <w:sz w:val="24"/>
          <w:lang w:val="el-GR"/>
        </w:rPr>
        <w:t xml:space="preserve">προδιαγραφές θα πρέπει να τεκμηριώνεται από πρωτότυπα </w:t>
      </w:r>
      <w:proofErr w:type="spellStart"/>
      <w:r w:rsidR="00965DE3" w:rsidRPr="009D0E1D">
        <w:rPr>
          <w:rFonts w:ascii="KatsoulidisMono-Regular" w:hAnsi="KatsoulidisMono-Regular" w:cs="Arial"/>
          <w:sz w:val="24"/>
          <w:lang w:val="el-GR"/>
        </w:rPr>
        <w:t>προσπέκτους</w:t>
      </w:r>
      <w:proofErr w:type="spellEnd"/>
      <w:r w:rsidR="00965DE3" w:rsidRPr="009D0E1D">
        <w:rPr>
          <w:rFonts w:ascii="KatsoulidisMono-Regular" w:hAnsi="KatsoulidisMono-Regular" w:cs="Arial"/>
          <w:sz w:val="24"/>
          <w:lang w:val="el-GR"/>
        </w:rPr>
        <w:t xml:space="preserve"> ή εγχειρίδια της συσκευής. Όπου αυτό δεν είναι εφικτό θα πρέπει να τεκμηριώνεται με πρωτότυπη δήλωση της κατασκευάστριας εταιρείας.</w:t>
      </w:r>
    </w:p>
    <w:p w:rsidR="00965DE3" w:rsidRDefault="00965DE3"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8A1A12" w:rsidRDefault="008A1A12" w:rsidP="00B32A73">
      <w:pPr>
        <w:pStyle w:val="aff1"/>
        <w:jc w:val="center"/>
        <w:rPr>
          <w:b/>
          <w:lang w:val="el-GR"/>
        </w:rPr>
      </w:pPr>
    </w:p>
    <w:p w:rsidR="00B32A73" w:rsidRPr="00BF059E" w:rsidRDefault="00B32A73" w:rsidP="00B32A73">
      <w:pPr>
        <w:pStyle w:val="aff1"/>
        <w:jc w:val="left"/>
        <w:rPr>
          <w:rFonts w:ascii="KatsoulidisMono-Regular" w:hAnsi="KatsoulidisMono-Regular"/>
          <w:b/>
          <w:sz w:val="24"/>
          <w:lang w:val="el-GR"/>
        </w:rPr>
      </w:pPr>
      <w:r w:rsidRPr="00BF059E">
        <w:rPr>
          <w:rFonts w:ascii="KatsoulidisMono-Regular" w:hAnsi="KatsoulidisMono-Regular"/>
          <w:b/>
          <w:sz w:val="24"/>
          <w:lang w:val="el-GR"/>
        </w:rPr>
        <w:t>Α/Α:</w:t>
      </w:r>
      <w:r w:rsidR="000F55CD" w:rsidRPr="00BF059E">
        <w:rPr>
          <w:rFonts w:ascii="KatsoulidisMono-Regular" w:hAnsi="KatsoulidisMono-Regular"/>
          <w:b/>
          <w:sz w:val="24"/>
          <w:lang w:val="el-GR"/>
        </w:rPr>
        <w:tab/>
      </w:r>
      <w:r w:rsidR="000F55CD" w:rsidRPr="00BF059E">
        <w:rPr>
          <w:rFonts w:ascii="KatsoulidisMono-Regular" w:hAnsi="KatsoulidisMono-Regular"/>
          <w:b/>
          <w:sz w:val="24"/>
          <w:lang w:val="el-GR"/>
        </w:rPr>
        <w:tab/>
      </w:r>
      <w:r w:rsidR="000F55CD" w:rsidRPr="00BF059E">
        <w:rPr>
          <w:rFonts w:ascii="KatsoulidisMono-Regular" w:hAnsi="KatsoulidisMono-Regular"/>
          <w:b/>
          <w:sz w:val="24"/>
          <w:lang w:val="el-GR"/>
        </w:rPr>
        <w:tab/>
      </w:r>
      <w:r w:rsidR="000F55CD" w:rsidRPr="00BF059E">
        <w:rPr>
          <w:rFonts w:ascii="KatsoulidisMono-Regular" w:hAnsi="KatsoulidisMono-Regular"/>
          <w:b/>
          <w:sz w:val="24"/>
          <w:lang w:val="el-GR"/>
        </w:rPr>
        <w:tab/>
      </w:r>
      <w:r w:rsidR="000F55CD" w:rsidRPr="00BF059E">
        <w:rPr>
          <w:rFonts w:ascii="KatsoulidisMono-Regular" w:hAnsi="KatsoulidisMono-Regular"/>
          <w:b/>
          <w:sz w:val="24"/>
          <w:lang w:val="el-GR"/>
        </w:rPr>
        <w:tab/>
      </w:r>
      <w:r w:rsidR="00BF059E">
        <w:rPr>
          <w:rFonts w:ascii="KatsoulidisMono-Regular" w:hAnsi="KatsoulidisMono-Regular"/>
          <w:b/>
          <w:sz w:val="24"/>
          <w:lang w:val="el-GR"/>
        </w:rPr>
        <w:tab/>
      </w:r>
      <w:r w:rsidR="000F55CD" w:rsidRPr="00BF059E">
        <w:rPr>
          <w:rFonts w:ascii="KatsoulidisMono-Regular" w:hAnsi="KatsoulidisMono-Regular"/>
          <w:b/>
          <w:sz w:val="24"/>
          <w:lang w:val="el-GR"/>
        </w:rPr>
        <w:t>3</w:t>
      </w:r>
    </w:p>
    <w:p w:rsidR="00B32A73" w:rsidRPr="00BF059E" w:rsidRDefault="00B32A73" w:rsidP="00F47019">
      <w:pPr>
        <w:pStyle w:val="aff1"/>
        <w:ind w:left="4320" w:hanging="4320"/>
        <w:jc w:val="left"/>
        <w:rPr>
          <w:rFonts w:ascii="KatsoulidisMono-Regular" w:hAnsi="KatsoulidisMono-Regular"/>
          <w:b/>
          <w:sz w:val="24"/>
          <w:lang w:val="el-GR"/>
        </w:rPr>
      </w:pPr>
      <w:r w:rsidRPr="00BF059E">
        <w:rPr>
          <w:rFonts w:ascii="KatsoulidisMono-Regular" w:hAnsi="KatsoulidisMono-Regular"/>
          <w:b/>
          <w:sz w:val="24"/>
          <w:lang w:val="el-GR"/>
        </w:rPr>
        <w:t>ΠΕΡΙΓΡΑΦΗ:</w:t>
      </w:r>
      <w:r w:rsidRPr="00BF059E">
        <w:rPr>
          <w:rFonts w:ascii="KatsoulidisMono-Regular" w:hAnsi="KatsoulidisMono-Regular"/>
          <w:b/>
          <w:sz w:val="24"/>
          <w:lang w:val="el-GR"/>
        </w:rPr>
        <w:tab/>
        <w:t>ΒΙΝΤΕΟ ΛΑΡΥΓΓΟΣΚΟΠΙΟ ΔΥΣΚΟΛΗΣ ΔΙΑΣΩΛΗΝΩΣΗΣ</w:t>
      </w:r>
    </w:p>
    <w:p w:rsidR="00B32A73" w:rsidRPr="00BF059E" w:rsidRDefault="00B32A73" w:rsidP="00B32A73">
      <w:pPr>
        <w:pStyle w:val="aff1"/>
        <w:jc w:val="left"/>
        <w:rPr>
          <w:rFonts w:ascii="KatsoulidisMono-Regular" w:hAnsi="KatsoulidisMono-Regular"/>
          <w:b/>
          <w:sz w:val="24"/>
          <w:lang w:val="el-GR"/>
        </w:rPr>
      </w:pPr>
      <w:r w:rsidRPr="00BF059E">
        <w:rPr>
          <w:rFonts w:ascii="KatsoulidisMono-Regular" w:hAnsi="KatsoulidisMono-Regular"/>
          <w:b/>
          <w:sz w:val="24"/>
          <w:lang w:val="el-GR"/>
        </w:rPr>
        <w:t>ΑΙΤΟΥΜΕΝΗ ΠΟΣΟΤΗΤΑ:</w:t>
      </w:r>
      <w:r w:rsidRPr="00BF059E">
        <w:rPr>
          <w:rFonts w:ascii="KatsoulidisMono-Regular" w:hAnsi="KatsoulidisMono-Regular"/>
          <w:b/>
          <w:sz w:val="24"/>
          <w:lang w:val="el-GR"/>
        </w:rPr>
        <w:tab/>
      </w:r>
      <w:r w:rsidRPr="00BF059E">
        <w:rPr>
          <w:rFonts w:ascii="KatsoulidisMono-Regular" w:hAnsi="KatsoulidisMono-Regular"/>
          <w:b/>
          <w:sz w:val="24"/>
          <w:lang w:val="el-GR"/>
        </w:rPr>
        <w:tab/>
        <w:t>1 ΤΕΜΑΧΙΟ</w:t>
      </w:r>
    </w:p>
    <w:p w:rsidR="00B32A73" w:rsidRPr="00BF059E" w:rsidRDefault="00B32A73" w:rsidP="00B32A73">
      <w:pPr>
        <w:pStyle w:val="aff1"/>
        <w:jc w:val="left"/>
        <w:rPr>
          <w:rFonts w:ascii="KatsoulidisMono-Regular" w:hAnsi="KatsoulidisMono-Regular"/>
          <w:b/>
          <w:sz w:val="24"/>
          <w:lang w:val="el-GR"/>
        </w:rPr>
      </w:pPr>
      <w:r w:rsidRPr="00BF059E">
        <w:rPr>
          <w:rFonts w:ascii="KatsoulidisMono-Regular" w:hAnsi="KatsoulidisMono-Regular"/>
          <w:b/>
          <w:sz w:val="24"/>
          <w:lang w:val="el-GR"/>
        </w:rPr>
        <w:t>ΕΚΤΙΜΩΜΕΝΗ ΑΞΙΑ (ΑΝΕΥ ΦΠΑ):</w:t>
      </w:r>
      <w:r w:rsidRPr="00BF059E">
        <w:rPr>
          <w:rFonts w:ascii="KatsoulidisMono-Regular" w:hAnsi="KatsoulidisMono-Regular"/>
          <w:b/>
          <w:sz w:val="24"/>
          <w:lang w:val="el-GR"/>
        </w:rPr>
        <w:tab/>
        <w:t>12.000,00€</w:t>
      </w:r>
    </w:p>
    <w:p w:rsidR="00B32A73" w:rsidRPr="00BF059E" w:rsidRDefault="00B32A73" w:rsidP="00B32A73">
      <w:pPr>
        <w:pStyle w:val="aff1"/>
        <w:jc w:val="left"/>
        <w:rPr>
          <w:rFonts w:ascii="KatsoulidisMono-Regular" w:hAnsi="KatsoulidisMono-Regular"/>
          <w:b/>
          <w:sz w:val="24"/>
          <w:lang w:val="el-GR"/>
        </w:rPr>
      </w:pPr>
      <w:r w:rsidRPr="00BF059E">
        <w:rPr>
          <w:rFonts w:ascii="KatsoulidisMono-Regular" w:hAnsi="KatsoulidisMono-Regular"/>
          <w:b/>
          <w:sz w:val="24"/>
          <w:lang w:val="el-GR"/>
        </w:rPr>
        <w:t>ΕΚΤΙΜΩΜΕΝΗ ΑΞΙΑ (ΜΕ ΦΠΑ):</w:t>
      </w:r>
      <w:r w:rsidRPr="00BF059E">
        <w:rPr>
          <w:rFonts w:ascii="KatsoulidisMono-Regular" w:hAnsi="KatsoulidisMono-Regular"/>
          <w:b/>
          <w:sz w:val="24"/>
          <w:lang w:val="el-GR"/>
        </w:rPr>
        <w:tab/>
        <w:t>14.880,00€</w:t>
      </w:r>
    </w:p>
    <w:p w:rsidR="00B32A73" w:rsidRPr="00BF059E" w:rsidRDefault="00B32A73" w:rsidP="00B32A73">
      <w:pPr>
        <w:pStyle w:val="aff1"/>
        <w:jc w:val="center"/>
        <w:rPr>
          <w:rFonts w:ascii="KatsoulidisMono-Regular" w:hAnsi="KatsoulidisMono-Regular"/>
          <w:b/>
          <w:sz w:val="24"/>
          <w:lang w:val="el-GR"/>
        </w:rPr>
      </w:pPr>
    </w:p>
    <w:p w:rsidR="000F55CD" w:rsidRPr="00BF059E" w:rsidRDefault="000F55CD" w:rsidP="00B32A73">
      <w:pPr>
        <w:pStyle w:val="aff1"/>
        <w:jc w:val="center"/>
        <w:rPr>
          <w:rFonts w:ascii="KatsoulidisMono-Regular" w:hAnsi="KatsoulidisMono-Regular"/>
          <w:b/>
          <w:sz w:val="24"/>
          <w:lang w:val="el-GR"/>
        </w:rPr>
      </w:pPr>
    </w:p>
    <w:p w:rsidR="00B32A73" w:rsidRPr="00BF059E" w:rsidRDefault="00B32A73" w:rsidP="00B32A73">
      <w:pPr>
        <w:pStyle w:val="aff1"/>
        <w:jc w:val="center"/>
        <w:rPr>
          <w:rFonts w:ascii="KatsoulidisMono-Regular" w:hAnsi="KatsoulidisMono-Regular"/>
          <w:b/>
          <w:sz w:val="24"/>
          <w:lang w:val="el-GR"/>
        </w:rPr>
      </w:pPr>
      <w:r w:rsidRPr="00BF059E">
        <w:rPr>
          <w:rFonts w:ascii="KatsoulidisMono-Regular" w:hAnsi="KatsoulidisMono-Regular"/>
          <w:b/>
          <w:sz w:val="24"/>
          <w:lang w:val="el-GR"/>
        </w:rPr>
        <w:t>ΤΕΧΝΙΚΕΣ ΠΡΟΔΙΑΓΡΑΦΕΣ</w:t>
      </w:r>
    </w:p>
    <w:p w:rsidR="00B32A73" w:rsidRPr="00BF059E" w:rsidRDefault="00B32A73" w:rsidP="00B32A73">
      <w:pPr>
        <w:rPr>
          <w:rFonts w:ascii="KatsoulidisMono-Regular" w:hAnsi="KatsoulidisMono-Regular"/>
          <w:sz w:val="24"/>
          <w:lang w:val="el-GR"/>
        </w:rPr>
      </w:pPr>
    </w:p>
    <w:p w:rsidR="00B32A73" w:rsidRPr="00BF059E" w:rsidRDefault="00B32A73" w:rsidP="00B32A73">
      <w:pPr>
        <w:pStyle w:val="afc"/>
        <w:numPr>
          <w:ilvl w:val="0"/>
          <w:numId w:val="40"/>
        </w:numPr>
        <w:suppressAutoHyphens w:val="0"/>
        <w:spacing w:line="276" w:lineRule="auto"/>
        <w:rPr>
          <w:rFonts w:ascii="KatsoulidisMono-Regular" w:hAnsi="KatsoulidisMono-Regular"/>
          <w:sz w:val="24"/>
          <w:lang w:val="el-GR"/>
        </w:rPr>
      </w:pPr>
      <w:r w:rsidRPr="00BF059E">
        <w:rPr>
          <w:rFonts w:ascii="KatsoulidisMono-Regular" w:hAnsi="KatsoulidisMono-Regular"/>
          <w:sz w:val="24"/>
          <w:lang w:val="el-GR"/>
        </w:rPr>
        <w:t xml:space="preserve">Τα μηχανήματα και εργαλεία να είναι πλήρη, καινούργια, αμεταχείριστα, σύγχρονης τεχνολογίας και να περιλαμβάνουν όλα τα εξαρτήματα που απαιτούνται για τη διενέργεια πλήρους εξέτασης/ιατρικής πράξης. </w:t>
      </w:r>
    </w:p>
    <w:p w:rsidR="00B32A73" w:rsidRPr="00BF059E" w:rsidRDefault="00B32A73" w:rsidP="00B32A73">
      <w:pPr>
        <w:pStyle w:val="afc"/>
        <w:numPr>
          <w:ilvl w:val="0"/>
          <w:numId w:val="40"/>
        </w:numPr>
        <w:tabs>
          <w:tab w:val="left" w:pos="851"/>
        </w:tabs>
        <w:suppressAutoHyphens w:val="0"/>
        <w:spacing w:after="0"/>
        <w:rPr>
          <w:rFonts w:ascii="KatsoulidisMono-Regular" w:hAnsi="KatsoulidisMono-Regular"/>
          <w:sz w:val="24"/>
          <w:lang w:val="el-GR"/>
        </w:rPr>
      </w:pPr>
      <w:r w:rsidRPr="00BF059E">
        <w:rPr>
          <w:rFonts w:ascii="KatsoulidisMono-Regular" w:hAnsi="KatsoulidisMono-Regular"/>
          <w:sz w:val="24"/>
          <w:lang w:val="el-GR"/>
        </w:rPr>
        <w:t xml:space="preserve">Τα τεχνικά χαρακτηριστικά των προσφερόμενων ειδών θα αναφέρονται υποχρεωτικά στο φύλλο συμμόρφωσης και θα τεκμηριώνονται με αντίστοιχα </w:t>
      </w:r>
      <w:proofErr w:type="spellStart"/>
      <w:r w:rsidRPr="00BF059E">
        <w:rPr>
          <w:rFonts w:ascii="KatsoulidisMono-Regular" w:hAnsi="KatsoulidisMono-Regular"/>
          <w:sz w:val="24"/>
          <w:lang w:val="el-GR"/>
        </w:rPr>
        <w:t>προσπέκτους</w:t>
      </w:r>
      <w:proofErr w:type="spellEnd"/>
      <w:r w:rsidRPr="00BF059E">
        <w:rPr>
          <w:rFonts w:ascii="KatsoulidisMono-Regular" w:hAnsi="KatsoulidisMono-Regular"/>
          <w:sz w:val="24"/>
          <w:lang w:val="el-GR"/>
        </w:rPr>
        <w:t xml:space="preserve">, εγκρίσεις </w:t>
      </w:r>
      <w:proofErr w:type="spellStart"/>
      <w:r w:rsidRPr="00BF059E">
        <w:rPr>
          <w:rFonts w:ascii="KatsoulidisMono-Regular" w:hAnsi="KatsoulidisMono-Regular"/>
          <w:sz w:val="24"/>
          <w:lang w:val="el-GR"/>
        </w:rPr>
        <w:t>κ.λ.π</w:t>
      </w:r>
      <w:proofErr w:type="spellEnd"/>
      <w:r w:rsidRPr="00BF059E">
        <w:rPr>
          <w:rFonts w:ascii="KatsoulidisMono-Regular" w:hAnsi="KatsoulidisMono-Regular"/>
          <w:sz w:val="24"/>
          <w:lang w:val="el-GR"/>
        </w:rPr>
        <w:t>. στοιχεία για να αξιολογηθούν.</w:t>
      </w:r>
    </w:p>
    <w:p w:rsidR="00B32A73" w:rsidRPr="00BF059E" w:rsidRDefault="00B32A73" w:rsidP="00B32A73">
      <w:pPr>
        <w:pStyle w:val="afc"/>
        <w:numPr>
          <w:ilvl w:val="0"/>
          <w:numId w:val="40"/>
        </w:numPr>
        <w:tabs>
          <w:tab w:val="left" w:pos="851"/>
        </w:tabs>
        <w:suppressAutoHyphens w:val="0"/>
        <w:spacing w:after="0"/>
        <w:rPr>
          <w:rFonts w:ascii="KatsoulidisMono-Regular" w:hAnsi="KatsoulidisMono-Regular"/>
          <w:sz w:val="24"/>
          <w:lang w:val="el-GR"/>
        </w:rPr>
      </w:pPr>
      <w:r w:rsidRPr="00BF059E">
        <w:rPr>
          <w:rFonts w:ascii="KatsoulidisMono-Regular" w:hAnsi="KatsoulidisMono-Regular"/>
          <w:sz w:val="24"/>
          <w:lang w:val="el-GR"/>
        </w:rPr>
        <w:t>Όλα τα προσφερόμενα απαραίτητα θα πρέπει να είναι του ιδίου οίκου.</w:t>
      </w:r>
    </w:p>
    <w:p w:rsidR="00B32A73" w:rsidRPr="00BF059E" w:rsidRDefault="00B32A73" w:rsidP="00B32A73">
      <w:pPr>
        <w:numPr>
          <w:ilvl w:val="0"/>
          <w:numId w:val="40"/>
        </w:numPr>
        <w:tabs>
          <w:tab w:val="left" w:pos="851"/>
        </w:tabs>
        <w:suppressAutoHyphens w:val="0"/>
        <w:spacing w:after="0"/>
        <w:rPr>
          <w:rFonts w:ascii="KatsoulidisMono-Regular" w:hAnsi="KatsoulidisMono-Regular"/>
          <w:sz w:val="24"/>
          <w:lang w:val="el-GR"/>
        </w:rPr>
      </w:pPr>
      <w:r w:rsidRPr="00BF059E">
        <w:rPr>
          <w:rFonts w:ascii="KatsoulidisMono-Regular" w:hAnsi="KatsoulidisMono-Regular"/>
          <w:sz w:val="24"/>
          <w:lang w:val="el-GR"/>
        </w:rPr>
        <w:t xml:space="preserve">Όλα τα προσφερόμενα θα πρέπει να φέρουν το </w:t>
      </w:r>
      <w:proofErr w:type="spellStart"/>
      <w:r w:rsidRPr="00BF059E">
        <w:rPr>
          <w:rFonts w:ascii="KatsoulidisMono-Regular" w:hAnsi="KatsoulidisMono-Regular"/>
          <w:sz w:val="24"/>
          <w:lang w:val="en-US"/>
        </w:rPr>
        <w:t>CEMark</w:t>
      </w:r>
      <w:proofErr w:type="spellEnd"/>
      <w:r w:rsidRPr="00BF059E">
        <w:rPr>
          <w:rFonts w:ascii="KatsoulidisMono-Regular" w:hAnsi="KatsoulidisMono-Regular"/>
          <w:sz w:val="24"/>
          <w:lang w:val="el-GR"/>
        </w:rPr>
        <w:t xml:space="preserve"> πιστοποιημένο από επίσημο φορέα.</w:t>
      </w:r>
    </w:p>
    <w:p w:rsidR="00B32A73" w:rsidRPr="00BF059E" w:rsidRDefault="00B32A73" w:rsidP="00B32A73">
      <w:pPr>
        <w:numPr>
          <w:ilvl w:val="0"/>
          <w:numId w:val="40"/>
        </w:numPr>
        <w:tabs>
          <w:tab w:val="left" w:pos="851"/>
        </w:tabs>
        <w:suppressAutoHyphens w:val="0"/>
        <w:spacing w:after="0"/>
        <w:rPr>
          <w:rFonts w:ascii="KatsoulidisMono-Regular" w:hAnsi="KatsoulidisMono-Regular" w:cs="Arial"/>
          <w:sz w:val="24"/>
          <w:lang w:val="el-GR"/>
        </w:rPr>
      </w:pPr>
      <w:r w:rsidRPr="00BF059E">
        <w:rPr>
          <w:rFonts w:ascii="KatsoulidisMono-Regular" w:hAnsi="KatsoulidisMono-Regular" w:cs="Arial"/>
          <w:sz w:val="24"/>
          <w:lang w:val="el-GR"/>
        </w:rPr>
        <w:t>Να έχει εγγύηση καλής λειτουργίας τουλάχιστον δύο έτη.</w:t>
      </w:r>
      <w:r w:rsidR="00BD7F8A" w:rsidRPr="00BD7F8A">
        <w:rPr>
          <w:rFonts w:ascii="KatsoulidisMono-Regular" w:hAnsi="KatsoulidisMono-Regular" w:cs="Arial"/>
          <w:sz w:val="24"/>
          <w:lang w:val="el-GR"/>
        </w:rPr>
        <w:t xml:space="preserve"> </w:t>
      </w:r>
      <w:r w:rsidR="00BD7F8A" w:rsidRPr="00BF059E">
        <w:rPr>
          <w:rFonts w:ascii="KatsoulidisMono-Regular" w:hAnsi="KatsoulidisMono-Regular" w:cs="Arial"/>
          <w:sz w:val="24"/>
          <w:lang w:val="el-GR"/>
        </w:rPr>
        <w:t xml:space="preserve">Η εγγύηση καλής λειτουργίας θα έχει έναρξη την ημέρα της </w:t>
      </w:r>
      <w:r w:rsidR="00BD7F8A">
        <w:rPr>
          <w:rFonts w:ascii="KatsoulidisMono-Regular" w:hAnsi="KatsoulidisMono-Regular" w:cs="Arial"/>
          <w:sz w:val="24"/>
          <w:lang w:val="el-GR"/>
        </w:rPr>
        <w:t xml:space="preserve">οριστικής ποσοτικής και </w:t>
      </w:r>
      <w:r w:rsidR="00BD7F8A" w:rsidRPr="00BF059E">
        <w:rPr>
          <w:rFonts w:ascii="KatsoulidisMono-Regular" w:hAnsi="KatsoulidisMono-Regular" w:cs="Arial"/>
          <w:sz w:val="24"/>
          <w:lang w:val="el-GR"/>
        </w:rPr>
        <w:t>ποιοτικής παραλαβής του εξοπλισμού από την επιτροπή παραλαβής του Νοσοκομείου</w:t>
      </w:r>
      <w:r w:rsidR="00BD7F8A">
        <w:rPr>
          <w:rFonts w:ascii="KatsoulidisMono-Regular" w:hAnsi="KatsoulidisMono-Regular" w:cs="Arial"/>
          <w:sz w:val="24"/>
          <w:lang w:val="el-GR"/>
        </w:rPr>
        <w:t>.</w:t>
      </w:r>
    </w:p>
    <w:p w:rsidR="00B32A73" w:rsidRPr="00BF059E" w:rsidRDefault="00B32A73" w:rsidP="00B32A73">
      <w:pPr>
        <w:numPr>
          <w:ilvl w:val="0"/>
          <w:numId w:val="40"/>
        </w:numPr>
        <w:tabs>
          <w:tab w:val="left" w:pos="851"/>
        </w:tabs>
        <w:suppressAutoHyphens w:val="0"/>
        <w:spacing w:after="0"/>
        <w:rPr>
          <w:rFonts w:ascii="KatsoulidisMono-Regular" w:hAnsi="KatsoulidisMono-Regular" w:cs="Arial"/>
          <w:sz w:val="24"/>
          <w:lang w:val="el-GR"/>
        </w:rPr>
      </w:pPr>
      <w:r w:rsidRPr="00BF059E">
        <w:rPr>
          <w:rFonts w:ascii="KatsoulidisMono-Regular" w:hAnsi="KatsoulidisMono-Regular" w:cs="Arial"/>
          <w:sz w:val="24"/>
          <w:lang w:val="el-GR"/>
        </w:rPr>
        <w:t>Οι προσφορές θα πρέπει να αφορούν υποχρεωτικά για το σύνολο των ζητούμενων ειδών.</w:t>
      </w:r>
    </w:p>
    <w:p w:rsidR="00B32A73" w:rsidRPr="00BF059E" w:rsidRDefault="00B32A73" w:rsidP="00B32A73">
      <w:pPr>
        <w:rPr>
          <w:rFonts w:ascii="KatsoulidisMono-Regular" w:hAnsi="KatsoulidisMono-Regular"/>
          <w:sz w:val="24"/>
          <w:lang w:val="el-GR"/>
        </w:rPr>
      </w:pPr>
    </w:p>
    <w:p w:rsidR="00B32A73" w:rsidRPr="00BF059E" w:rsidRDefault="00B32A73" w:rsidP="00B32A73">
      <w:pPr>
        <w:numPr>
          <w:ilvl w:val="0"/>
          <w:numId w:val="38"/>
        </w:numPr>
        <w:suppressAutoHyphens w:val="0"/>
        <w:spacing w:after="200" w:line="276" w:lineRule="auto"/>
        <w:rPr>
          <w:rFonts w:ascii="KatsoulidisMono-Regular" w:hAnsi="KatsoulidisMono-Regular"/>
          <w:sz w:val="24"/>
          <w:lang w:val="el-GR"/>
        </w:rPr>
      </w:pPr>
      <w:r w:rsidRPr="00BF059E">
        <w:rPr>
          <w:rFonts w:ascii="KatsoulidisMono-Regular" w:hAnsi="KatsoulidisMono-Regular"/>
          <w:sz w:val="24"/>
          <w:lang w:val="el-GR"/>
        </w:rPr>
        <w:t xml:space="preserve">Να είναι φορητό σύστημα, με οθόνη υψηλής ευκρίνειας </w:t>
      </w:r>
      <w:r w:rsidRPr="00BF059E">
        <w:rPr>
          <w:rFonts w:ascii="KatsoulidisMono-Regular" w:hAnsi="KatsoulidisMono-Regular"/>
          <w:sz w:val="24"/>
          <w:lang w:val="en-US"/>
        </w:rPr>
        <w:t>TFT</w:t>
      </w:r>
      <w:r w:rsidRPr="00BF059E">
        <w:rPr>
          <w:rFonts w:ascii="KatsoulidisMono-Regular" w:hAnsi="KatsoulidisMono-Regular"/>
          <w:sz w:val="24"/>
          <w:lang w:val="el-GR"/>
        </w:rPr>
        <w:t xml:space="preserve">  περίπου 7 ιντσών με τα ακόλουθα χαρακτηριστικά:</w:t>
      </w:r>
    </w:p>
    <w:p w:rsidR="00B32A73" w:rsidRPr="00BF059E" w:rsidRDefault="00B32A73" w:rsidP="00B32A73">
      <w:pPr>
        <w:numPr>
          <w:ilvl w:val="0"/>
          <w:numId w:val="39"/>
        </w:numPr>
        <w:suppressAutoHyphens w:val="0"/>
        <w:spacing w:after="200" w:line="276" w:lineRule="auto"/>
        <w:rPr>
          <w:rFonts w:ascii="KatsoulidisMono-Regular" w:hAnsi="KatsoulidisMono-Regular"/>
          <w:sz w:val="24"/>
          <w:lang w:val="el-GR"/>
        </w:rPr>
      </w:pPr>
      <w:r w:rsidRPr="00BF059E">
        <w:rPr>
          <w:rFonts w:ascii="KatsoulidisMono-Regular" w:hAnsi="KatsoulidisMono-Regular"/>
          <w:sz w:val="24"/>
          <w:lang w:val="el-GR"/>
        </w:rPr>
        <w:t xml:space="preserve">Να παρέχει εικόνα υψηλής ανάλυσης, 1280 </w:t>
      </w:r>
      <w:r w:rsidRPr="00BF059E">
        <w:rPr>
          <w:rFonts w:ascii="KatsoulidisMono-Regular" w:hAnsi="KatsoulidisMono-Regular"/>
          <w:sz w:val="24"/>
          <w:lang w:val="en-US"/>
        </w:rPr>
        <w:t>x</w:t>
      </w:r>
      <w:r w:rsidRPr="00BF059E">
        <w:rPr>
          <w:rFonts w:ascii="KatsoulidisMono-Regular" w:hAnsi="KatsoulidisMono-Regular"/>
          <w:sz w:val="24"/>
          <w:lang w:val="el-GR"/>
        </w:rPr>
        <w:t xml:space="preserve"> 800 </w:t>
      </w:r>
      <w:r w:rsidRPr="00BF059E">
        <w:rPr>
          <w:rFonts w:ascii="KatsoulidisMono-Regular" w:hAnsi="KatsoulidisMono-Regular"/>
          <w:sz w:val="24"/>
          <w:lang w:val="en-US"/>
        </w:rPr>
        <w:t>pixels</w:t>
      </w:r>
      <w:r w:rsidRPr="00BF059E">
        <w:rPr>
          <w:rFonts w:ascii="KatsoulidisMono-Regular" w:hAnsi="KatsoulidisMono-Regular"/>
          <w:sz w:val="24"/>
          <w:lang w:val="el-GR"/>
        </w:rPr>
        <w:t xml:space="preserve"> ή καλύτερη.</w:t>
      </w:r>
    </w:p>
    <w:p w:rsidR="00B32A73" w:rsidRPr="00BF059E" w:rsidRDefault="00B32A73" w:rsidP="00B32A73">
      <w:pPr>
        <w:numPr>
          <w:ilvl w:val="0"/>
          <w:numId w:val="39"/>
        </w:numPr>
        <w:suppressAutoHyphens w:val="0"/>
        <w:spacing w:after="200" w:line="276" w:lineRule="auto"/>
        <w:rPr>
          <w:rFonts w:ascii="KatsoulidisMono-Regular" w:hAnsi="KatsoulidisMono-Regular"/>
          <w:sz w:val="24"/>
          <w:lang w:val="el-GR"/>
        </w:rPr>
      </w:pPr>
      <w:r w:rsidRPr="00BF059E">
        <w:rPr>
          <w:rFonts w:ascii="KatsoulidisMono-Regular" w:hAnsi="KatsoulidisMono-Regular"/>
          <w:sz w:val="24"/>
          <w:lang w:val="el-GR"/>
        </w:rPr>
        <w:t xml:space="preserve">Να διαθέτει 2 βίντεο - εισόδους με εύκολη εναλλαγή μεταξύ τους.  </w:t>
      </w:r>
    </w:p>
    <w:p w:rsidR="00B32A73" w:rsidRPr="00BF059E" w:rsidRDefault="00B32A73" w:rsidP="00B32A73">
      <w:pPr>
        <w:numPr>
          <w:ilvl w:val="0"/>
          <w:numId w:val="39"/>
        </w:numPr>
        <w:suppressAutoHyphens w:val="0"/>
        <w:spacing w:after="200" w:line="276" w:lineRule="auto"/>
        <w:rPr>
          <w:rFonts w:ascii="KatsoulidisMono-Regular" w:hAnsi="KatsoulidisMono-Regular"/>
          <w:sz w:val="24"/>
          <w:lang w:val="el-GR"/>
        </w:rPr>
      </w:pPr>
      <w:r w:rsidRPr="00BF059E">
        <w:rPr>
          <w:rFonts w:ascii="KatsoulidisMono-Regular" w:hAnsi="KatsoulidisMono-Regular"/>
          <w:sz w:val="24"/>
          <w:lang w:val="el-GR"/>
        </w:rPr>
        <w:t xml:space="preserve">Να διαθέτει εξόδους </w:t>
      </w:r>
      <w:r w:rsidRPr="00BF059E">
        <w:rPr>
          <w:rFonts w:ascii="KatsoulidisMono-Regular" w:hAnsi="KatsoulidisMono-Regular"/>
          <w:sz w:val="24"/>
          <w:lang w:val="en-US"/>
        </w:rPr>
        <w:t>USB</w:t>
      </w:r>
      <w:r w:rsidRPr="00BF059E">
        <w:rPr>
          <w:rFonts w:ascii="KatsoulidisMono-Regular" w:hAnsi="KatsoulidisMono-Regular"/>
          <w:sz w:val="24"/>
          <w:lang w:val="el-GR"/>
        </w:rPr>
        <w:t xml:space="preserve"> για μεταφορά εικόνων και βίντεο σε </w:t>
      </w:r>
      <w:proofErr w:type="spellStart"/>
      <w:r w:rsidRPr="00BF059E">
        <w:rPr>
          <w:rFonts w:ascii="KatsoulidisMono-Regular" w:hAnsi="KatsoulidisMono-Regular"/>
          <w:sz w:val="24"/>
          <w:lang w:val="en-US"/>
        </w:rPr>
        <w:t>USBflashdrive</w:t>
      </w:r>
      <w:proofErr w:type="spellEnd"/>
      <w:r w:rsidRPr="00BF059E">
        <w:rPr>
          <w:rFonts w:ascii="KatsoulidisMono-Regular" w:hAnsi="KatsoulidisMono-Regular"/>
          <w:sz w:val="24"/>
          <w:lang w:val="el-GR"/>
        </w:rPr>
        <w:t xml:space="preserve"> και </w:t>
      </w:r>
      <w:r w:rsidRPr="00BF059E">
        <w:rPr>
          <w:rFonts w:ascii="KatsoulidisMono-Regular" w:hAnsi="KatsoulidisMono-Regular"/>
          <w:sz w:val="24"/>
          <w:lang w:val="en-US"/>
        </w:rPr>
        <w:t>HDMI</w:t>
      </w:r>
      <w:r w:rsidRPr="00BF059E">
        <w:rPr>
          <w:rFonts w:ascii="KatsoulidisMono-Regular" w:hAnsi="KatsoulidisMono-Regular"/>
          <w:sz w:val="24"/>
          <w:lang w:val="el-GR"/>
        </w:rPr>
        <w:t xml:space="preserve"> για σύνδεση σε εξωτερική οθόνη.</w:t>
      </w:r>
    </w:p>
    <w:p w:rsidR="00B32A73" w:rsidRPr="00BF059E" w:rsidRDefault="00B32A73" w:rsidP="00B32A73">
      <w:pPr>
        <w:numPr>
          <w:ilvl w:val="0"/>
          <w:numId w:val="39"/>
        </w:numPr>
        <w:suppressAutoHyphens w:val="0"/>
        <w:spacing w:after="200" w:line="276" w:lineRule="auto"/>
        <w:rPr>
          <w:rFonts w:ascii="KatsoulidisMono-Regular" w:hAnsi="KatsoulidisMono-Regular"/>
          <w:sz w:val="24"/>
          <w:lang w:val="el-GR"/>
        </w:rPr>
      </w:pPr>
      <w:r w:rsidRPr="00BF059E">
        <w:rPr>
          <w:rFonts w:ascii="KatsoulidisMono-Regular" w:hAnsi="KatsoulidisMono-Regular"/>
          <w:sz w:val="24"/>
          <w:lang w:val="el-GR"/>
        </w:rPr>
        <w:t>Να έχει δυνατότητα καταγραφής εικόνων και βίντεο σε κατάλληλο μέσω αποθήκευσης και δυνατότητα αναπαραγωγής αυτών.</w:t>
      </w:r>
    </w:p>
    <w:p w:rsidR="00B32A73" w:rsidRPr="00BF059E" w:rsidRDefault="00B32A73" w:rsidP="00B32A73">
      <w:pPr>
        <w:numPr>
          <w:ilvl w:val="0"/>
          <w:numId w:val="39"/>
        </w:numPr>
        <w:suppressAutoHyphens w:val="0"/>
        <w:spacing w:after="200" w:line="276" w:lineRule="auto"/>
        <w:rPr>
          <w:rFonts w:ascii="KatsoulidisMono-Regular" w:hAnsi="KatsoulidisMono-Regular"/>
          <w:sz w:val="24"/>
        </w:rPr>
      </w:pPr>
      <w:r w:rsidRPr="00BF059E">
        <w:rPr>
          <w:rFonts w:ascii="KatsoulidisMono-Regular" w:hAnsi="KatsoulidisMono-Regular"/>
          <w:sz w:val="24"/>
          <w:lang w:val="el-GR"/>
        </w:rPr>
        <w:t xml:space="preserve">Να  διαθέτει επαναφορτιζόμενη μπαταρία, με χρόνο λειτουργίας έως 2 ώρες τουλάχιστον και σχετική ένδειξη του εναπομείναντα χρόνου. </w:t>
      </w:r>
      <w:proofErr w:type="spellStart"/>
      <w:r w:rsidRPr="00BF059E">
        <w:rPr>
          <w:rFonts w:ascii="KatsoulidisMono-Regular" w:hAnsi="KatsoulidisMono-Regular"/>
          <w:sz w:val="24"/>
        </w:rPr>
        <w:t>Να</w:t>
      </w:r>
      <w:proofErr w:type="spellEnd"/>
      <w:r w:rsidRPr="00BF059E">
        <w:rPr>
          <w:rFonts w:ascii="KatsoulidisMono-Regular" w:hAnsi="KatsoulidisMono-Regular"/>
          <w:sz w:val="24"/>
        </w:rPr>
        <w:t xml:space="preserve"> </w:t>
      </w:r>
      <w:proofErr w:type="spellStart"/>
      <w:r w:rsidRPr="00BF059E">
        <w:rPr>
          <w:rFonts w:ascii="KatsoulidisMono-Regular" w:hAnsi="KatsoulidisMono-Regular"/>
          <w:sz w:val="24"/>
        </w:rPr>
        <w:t>μπορεί</w:t>
      </w:r>
      <w:proofErr w:type="spellEnd"/>
      <w:r w:rsidRPr="00BF059E">
        <w:rPr>
          <w:rFonts w:ascii="KatsoulidisMono-Regular" w:hAnsi="KatsoulidisMono-Regular"/>
          <w:sz w:val="24"/>
        </w:rPr>
        <w:t xml:space="preserve"> </w:t>
      </w:r>
      <w:proofErr w:type="spellStart"/>
      <w:r w:rsidRPr="00BF059E">
        <w:rPr>
          <w:rFonts w:ascii="KatsoulidisMono-Regular" w:hAnsi="KatsoulidisMono-Regular"/>
          <w:sz w:val="24"/>
        </w:rPr>
        <w:t>επίσης</w:t>
      </w:r>
      <w:proofErr w:type="spellEnd"/>
      <w:r w:rsidRPr="00BF059E">
        <w:rPr>
          <w:rFonts w:ascii="KatsoulidisMono-Regular" w:hAnsi="KatsoulidisMono-Regular"/>
          <w:sz w:val="24"/>
        </w:rPr>
        <w:t xml:space="preserve"> </w:t>
      </w:r>
      <w:proofErr w:type="spellStart"/>
      <w:r w:rsidRPr="00BF059E">
        <w:rPr>
          <w:rFonts w:ascii="KatsoulidisMono-Regular" w:hAnsi="KatsoulidisMono-Regular"/>
          <w:sz w:val="24"/>
        </w:rPr>
        <w:t>να</w:t>
      </w:r>
      <w:proofErr w:type="spellEnd"/>
      <w:r w:rsidRPr="00BF059E">
        <w:rPr>
          <w:rFonts w:ascii="KatsoulidisMono-Regular" w:hAnsi="KatsoulidisMono-Regular"/>
          <w:sz w:val="24"/>
        </w:rPr>
        <w:t xml:space="preserve"> </w:t>
      </w:r>
      <w:proofErr w:type="spellStart"/>
      <w:r w:rsidRPr="00BF059E">
        <w:rPr>
          <w:rFonts w:ascii="KatsoulidisMono-Regular" w:hAnsi="KatsoulidisMono-Regular"/>
          <w:sz w:val="24"/>
        </w:rPr>
        <w:t>λειτουργεί</w:t>
      </w:r>
      <w:proofErr w:type="spellEnd"/>
      <w:r w:rsidRPr="00BF059E">
        <w:rPr>
          <w:rFonts w:ascii="KatsoulidisMono-Regular" w:hAnsi="KatsoulidisMono-Regular"/>
          <w:sz w:val="24"/>
        </w:rPr>
        <w:t xml:space="preserve"> </w:t>
      </w:r>
      <w:proofErr w:type="spellStart"/>
      <w:r w:rsidRPr="00BF059E">
        <w:rPr>
          <w:rFonts w:ascii="KatsoulidisMono-Regular" w:hAnsi="KatsoulidisMono-Regular"/>
          <w:sz w:val="24"/>
        </w:rPr>
        <w:t>και</w:t>
      </w:r>
      <w:proofErr w:type="spellEnd"/>
      <w:r w:rsidRPr="00BF059E">
        <w:rPr>
          <w:rFonts w:ascii="KatsoulidisMono-Regular" w:hAnsi="KatsoulidisMono-Regular"/>
          <w:sz w:val="24"/>
        </w:rPr>
        <w:t xml:space="preserve"> </w:t>
      </w:r>
      <w:proofErr w:type="spellStart"/>
      <w:r w:rsidRPr="00BF059E">
        <w:rPr>
          <w:rFonts w:ascii="KatsoulidisMono-Regular" w:hAnsi="KatsoulidisMono-Regular"/>
          <w:sz w:val="24"/>
        </w:rPr>
        <w:t>κατά</w:t>
      </w:r>
      <w:proofErr w:type="spellEnd"/>
      <w:r w:rsidRPr="00BF059E">
        <w:rPr>
          <w:rFonts w:ascii="KatsoulidisMono-Regular" w:hAnsi="KatsoulidisMono-Regular"/>
          <w:sz w:val="24"/>
        </w:rPr>
        <w:t xml:space="preserve"> </w:t>
      </w:r>
      <w:proofErr w:type="spellStart"/>
      <w:r w:rsidRPr="00BF059E">
        <w:rPr>
          <w:rFonts w:ascii="KatsoulidisMono-Regular" w:hAnsi="KatsoulidisMono-Regular"/>
          <w:sz w:val="24"/>
        </w:rPr>
        <w:t>τη</w:t>
      </w:r>
      <w:proofErr w:type="spellEnd"/>
      <w:r w:rsidRPr="00BF059E">
        <w:rPr>
          <w:rFonts w:ascii="KatsoulidisMono-Regular" w:hAnsi="KatsoulidisMono-Regular"/>
          <w:sz w:val="24"/>
        </w:rPr>
        <w:t xml:space="preserve"> </w:t>
      </w:r>
      <w:proofErr w:type="spellStart"/>
      <w:r w:rsidRPr="00BF059E">
        <w:rPr>
          <w:rFonts w:ascii="KatsoulidisMono-Regular" w:hAnsi="KatsoulidisMono-Regular"/>
          <w:sz w:val="24"/>
        </w:rPr>
        <w:t>φόρτιση</w:t>
      </w:r>
      <w:proofErr w:type="spellEnd"/>
      <w:r w:rsidRPr="00BF059E">
        <w:rPr>
          <w:rFonts w:ascii="KatsoulidisMono-Regular" w:hAnsi="KatsoulidisMono-Regular"/>
          <w:sz w:val="24"/>
        </w:rPr>
        <w:t>.</w:t>
      </w:r>
    </w:p>
    <w:p w:rsidR="00B32A73" w:rsidRPr="00BF059E" w:rsidRDefault="00B32A73" w:rsidP="00B32A73">
      <w:pPr>
        <w:numPr>
          <w:ilvl w:val="0"/>
          <w:numId w:val="39"/>
        </w:numPr>
        <w:suppressAutoHyphens w:val="0"/>
        <w:spacing w:after="200" w:line="276" w:lineRule="auto"/>
        <w:rPr>
          <w:rFonts w:ascii="KatsoulidisMono-Regular" w:hAnsi="KatsoulidisMono-Regular"/>
          <w:sz w:val="24"/>
          <w:lang w:val="el-GR"/>
        </w:rPr>
      </w:pPr>
      <w:r w:rsidRPr="00BF059E">
        <w:rPr>
          <w:rFonts w:ascii="KatsoulidisMono-Regular" w:hAnsi="KatsoulidisMono-Regular"/>
          <w:sz w:val="24"/>
          <w:lang w:val="el-GR"/>
        </w:rPr>
        <w:t>Να διαθέτει ειδική προστασία από τα υγρά και να είναι κατάλληλο για επιφανειακή απολύμανση.</w:t>
      </w:r>
    </w:p>
    <w:p w:rsidR="00B32A73" w:rsidRPr="00BF059E" w:rsidRDefault="00B32A73" w:rsidP="00B32A73">
      <w:pPr>
        <w:pStyle w:val="afc"/>
        <w:numPr>
          <w:ilvl w:val="0"/>
          <w:numId w:val="38"/>
        </w:numPr>
        <w:suppressAutoHyphens w:val="0"/>
        <w:spacing w:line="276" w:lineRule="auto"/>
        <w:rPr>
          <w:rFonts w:ascii="KatsoulidisMono-Regular" w:hAnsi="KatsoulidisMono-Regular"/>
          <w:sz w:val="24"/>
          <w:lang w:val="el-GR"/>
        </w:rPr>
      </w:pPr>
      <w:r w:rsidRPr="00BF059E">
        <w:rPr>
          <w:rFonts w:ascii="KatsoulidisMono-Regular" w:hAnsi="KatsoulidisMono-Regular"/>
          <w:sz w:val="24"/>
          <w:lang w:val="el-GR"/>
        </w:rPr>
        <w:t xml:space="preserve">Να μπορούν να </w:t>
      </w:r>
      <w:proofErr w:type="spellStart"/>
      <w:r w:rsidRPr="00BF059E">
        <w:rPr>
          <w:rFonts w:ascii="KatsoulidisMono-Regular" w:hAnsi="KatsoulidisMono-Regular"/>
          <w:sz w:val="24"/>
          <w:lang w:val="el-GR"/>
        </w:rPr>
        <w:t>διασωληνωθούν</w:t>
      </w:r>
      <w:proofErr w:type="spellEnd"/>
      <w:r w:rsidRPr="00BF059E">
        <w:rPr>
          <w:rFonts w:ascii="KatsoulidisMono-Regular" w:hAnsi="KatsoulidisMono-Regular"/>
          <w:sz w:val="24"/>
          <w:lang w:val="el-GR"/>
        </w:rPr>
        <w:t xml:space="preserve"> ασθενείς υπό αναισθησία αλλά  και ξύπνιοι.</w:t>
      </w:r>
    </w:p>
    <w:p w:rsidR="00B32A73" w:rsidRPr="00BF059E" w:rsidRDefault="00B32A73" w:rsidP="00B32A73">
      <w:pPr>
        <w:pStyle w:val="afc"/>
        <w:numPr>
          <w:ilvl w:val="0"/>
          <w:numId w:val="38"/>
        </w:numPr>
        <w:suppressAutoHyphens w:val="0"/>
        <w:spacing w:line="276" w:lineRule="auto"/>
        <w:rPr>
          <w:rFonts w:ascii="KatsoulidisMono-Regular" w:hAnsi="KatsoulidisMono-Regular"/>
          <w:sz w:val="24"/>
          <w:lang w:val="el-GR"/>
        </w:rPr>
      </w:pPr>
      <w:r w:rsidRPr="00BF059E">
        <w:rPr>
          <w:rFonts w:ascii="KatsoulidisMono-Regular" w:hAnsi="KatsoulidisMono-Regular"/>
          <w:sz w:val="24"/>
          <w:lang w:val="el-GR"/>
        </w:rPr>
        <w:t xml:space="preserve">Οι λάμες να είναι πολλαπλών χρήσεων,  τεχνολογίας </w:t>
      </w:r>
      <w:r w:rsidRPr="00BF059E">
        <w:rPr>
          <w:rFonts w:ascii="KatsoulidisMono-Regular" w:hAnsi="KatsoulidisMono-Regular"/>
          <w:sz w:val="24"/>
        </w:rPr>
        <w:t>CMOS</w:t>
      </w:r>
      <w:r w:rsidRPr="00BF059E">
        <w:rPr>
          <w:rFonts w:ascii="KatsoulidisMono-Regular" w:hAnsi="KatsoulidisMono-Regular"/>
          <w:sz w:val="24"/>
          <w:lang w:val="el-GR"/>
        </w:rPr>
        <w:t xml:space="preserve"> και να διαθέτουν ενσωματωμένη πηγή φωτισμού τεχνολογίας </w:t>
      </w:r>
      <w:r w:rsidRPr="00BF059E">
        <w:rPr>
          <w:rFonts w:ascii="KatsoulidisMono-Regular" w:hAnsi="KatsoulidisMono-Regular"/>
          <w:sz w:val="24"/>
        </w:rPr>
        <w:t>LED</w:t>
      </w:r>
      <w:r w:rsidRPr="00BF059E">
        <w:rPr>
          <w:rFonts w:ascii="KatsoulidisMono-Regular" w:hAnsi="KatsoulidisMono-Regular"/>
          <w:sz w:val="24"/>
          <w:lang w:val="el-GR"/>
        </w:rPr>
        <w:t>. Να είναι κατάλληλες για απλό ή μηχανικό καθαρισμό και απολύμανση - αποστείρωση με τις μεθόδους Ε</w:t>
      </w:r>
      <w:r w:rsidRPr="00BF059E">
        <w:rPr>
          <w:rFonts w:ascii="KatsoulidisMono-Regular" w:hAnsi="KatsoulidisMono-Regular"/>
          <w:sz w:val="24"/>
        </w:rPr>
        <w:t>t</w:t>
      </w:r>
      <w:r w:rsidRPr="00BF059E">
        <w:rPr>
          <w:rFonts w:ascii="KatsoulidisMono-Regular" w:hAnsi="KatsoulidisMono-Regular"/>
          <w:sz w:val="24"/>
          <w:lang w:val="el-GR"/>
        </w:rPr>
        <w:t>Ο-</w:t>
      </w:r>
      <w:r w:rsidRPr="00BF059E">
        <w:rPr>
          <w:rFonts w:ascii="KatsoulidisMono-Regular" w:hAnsi="KatsoulidisMono-Regular"/>
          <w:sz w:val="24"/>
        </w:rPr>
        <w:t>Gas</w:t>
      </w:r>
      <w:r w:rsidRPr="00BF059E">
        <w:rPr>
          <w:rFonts w:ascii="KatsoulidisMono-Regular" w:hAnsi="KatsoulidisMono-Regular"/>
          <w:sz w:val="24"/>
          <w:lang w:val="el-GR"/>
        </w:rPr>
        <w:t xml:space="preserve">, </w:t>
      </w:r>
      <w:proofErr w:type="spellStart"/>
      <w:r w:rsidRPr="00BF059E">
        <w:rPr>
          <w:rFonts w:ascii="KatsoulidisMono-Regular" w:hAnsi="KatsoulidisMono-Regular"/>
          <w:sz w:val="24"/>
        </w:rPr>
        <w:t>Sterrad</w:t>
      </w:r>
      <w:proofErr w:type="spellEnd"/>
      <w:r w:rsidRPr="00BF059E">
        <w:rPr>
          <w:rFonts w:ascii="KatsoulidisMono-Regular" w:hAnsi="KatsoulidisMono-Regular"/>
          <w:sz w:val="24"/>
          <w:lang w:val="el-GR"/>
        </w:rPr>
        <w:t xml:space="preserve">, </w:t>
      </w:r>
      <w:proofErr w:type="spellStart"/>
      <w:r w:rsidRPr="00BF059E">
        <w:rPr>
          <w:rFonts w:ascii="KatsoulidisMono-Regular" w:hAnsi="KatsoulidisMono-Regular"/>
          <w:sz w:val="24"/>
        </w:rPr>
        <w:t>Sterris</w:t>
      </w:r>
      <w:proofErr w:type="spellEnd"/>
      <w:r w:rsidRPr="00BF059E">
        <w:rPr>
          <w:rFonts w:ascii="KatsoulidisMono-Regular" w:hAnsi="KatsoulidisMono-Regular"/>
          <w:sz w:val="24"/>
          <w:lang w:val="el-GR"/>
        </w:rPr>
        <w:t>. Να μπορούν να συνδεθούν και με αυτόνομο επαναφορτιζόμενο σύστημα με μικρή οθόνη κατάλληλο για προ-κλινικές και κλινικές επείγουσες καταστάσεις.</w:t>
      </w:r>
    </w:p>
    <w:p w:rsidR="00B32A73" w:rsidRPr="00BF059E" w:rsidRDefault="00B32A73" w:rsidP="00B32A73">
      <w:pPr>
        <w:pStyle w:val="afc"/>
        <w:numPr>
          <w:ilvl w:val="0"/>
          <w:numId w:val="38"/>
        </w:numPr>
        <w:suppressAutoHyphens w:val="0"/>
        <w:spacing w:line="276" w:lineRule="auto"/>
        <w:rPr>
          <w:rFonts w:ascii="KatsoulidisMono-Regular" w:hAnsi="KatsoulidisMono-Regular"/>
          <w:sz w:val="24"/>
          <w:lang w:val="el-GR"/>
        </w:rPr>
      </w:pPr>
      <w:r w:rsidRPr="00BF059E">
        <w:rPr>
          <w:rFonts w:ascii="KatsoulidisMono-Regular" w:hAnsi="KatsoulidisMono-Regular"/>
          <w:sz w:val="24"/>
          <w:lang w:val="el-GR"/>
        </w:rPr>
        <w:t>Το άκρο της εκάστοτε λάμας να είναι ορατό στην εικόνα για καλύτερο προσανατολισμό.</w:t>
      </w:r>
    </w:p>
    <w:p w:rsidR="00B32A73" w:rsidRPr="00BF059E" w:rsidRDefault="00B32A73" w:rsidP="00B32A73">
      <w:pPr>
        <w:pStyle w:val="afc"/>
        <w:numPr>
          <w:ilvl w:val="0"/>
          <w:numId w:val="38"/>
        </w:numPr>
        <w:suppressAutoHyphens w:val="0"/>
        <w:spacing w:line="276" w:lineRule="auto"/>
        <w:rPr>
          <w:rFonts w:ascii="KatsoulidisMono-Regular" w:hAnsi="KatsoulidisMono-Regular"/>
          <w:sz w:val="24"/>
          <w:lang w:val="el-GR"/>
        </w:rPr>
      </w:pPr>
      <w:r w:rsidRPr="00BF059E">
        <w:rPr>
          <w:rFonts w:ascii="KatsoulidisMono-Regular" w:hAnsi="KatsoulidisMono-Regular"/>
          <w:sz w:val="24"/>
          <w:lang w:val="el-GR"/>
        </w:rPr>
        <w:lastRenderedPageBreak/>
        <w:t xml:space="preserve">Να συνοδεύεται από  μια  ειδική για δύσκολη διασωλήνωση λάμα για να μπορεί να χρησιμοποιηθεί και σε ασθενείς με ελάχιστο άνοιγμα στόματος. </w:t>
      </w:r>
    </w:p>
    <w:p w:rsidR="00B32A73" w:rsidRPr="00BF059E" w:rsidRDefault="00B32A73" w:rsidP="00B32A73">
      <w:pPr>
        <w:pStyle w:val="afc"/>
        <w:numPr>
          <w:ilvl w:val="0"/>
          <w:numId w:val="38"/>
        </w:numPr>
        <w:suppressAutoHyphens w:val="0"/>
        <w:spacing w:line="276" w:lineRule="auto"/>
        <w:rPr>
          <w:rFonts w:ascii="KatsoulidisMono-Regular" w:hAnsi="KatsoulidisMono-Regular"/>
          <w:sz w:val="24"/>
          <w:lang w:val="el-GR"/>
        </w:rPr>
      </w:pPr>
      <w:r w:rsidRPr="00BF059E">
        <w:rPr>
          <w:rFonts w:ascii="KatsoulidisMono-Regular" w:hAnsi="KatsoulidisMono-Regular"/>
          <w:sz w:val="24"/>
          <w:lang w:val="el-GR"/>
        </w:rPr>
        <w:t xml:space="preserve">Το σύστημα να μπορεί να εμπλουτιστεί και αναβαθμιστεί με την προσαρμογή άλλου τύπου λάμας όπως: </w:t>
      </w:r>
      <w:r w:rsidRPr="00BF059E">
        <w:rPr>
          <w:rFonts w:ascii="KatsoulidisMono-Regular" w:hAnsi="KatsoulidisMono-Regular"/>
          <w:sz w:val="24"/>
          <w:lang w:val="en-US"/>
        </w:rPr>
        <w:t>MILLER</w:t>
      </w:r>
      <w:r w:rsidRPr="00BF059E">
        <w:rPr>
          <w:rFonts w:ascii="KatsoulidisMono-Regular" w:hAnsi="KatsoulidisMono-Regular"/>
          <w:sz w:val="24"/>
          <w:lang w:val="el-GR"/>
        </w:rPr>
        <w:t xml:space="preserve"> μεγέθη 0 και 1, </w:t>
      </w:r>
      <w:r w:rsidRPr="00BF059E">
        <w:rPr>
          <w:rFonts w:ascii="KatsoulidisMono-Regular" w:hAnsi="KatsoulidisMono-Regular"/>
          <w:sz w:val="24"/>
          <w:lang w:val="en-US"/>
        </w:rPr>
        <w:t>MACINTOSH</w:t>
      </w:r>
      <w:r w:rsidRPr="00BF059E">
        <w:rPr>
          <w:rFonts w:ascii="KatsoulidisMono-Regular" w:hAnsi="KatsoulidisMono-Regular"/>
          <w:sz w:val="24"/>
          <w:lang w:val="el-GR"/>
        </w:rPr>
        <w:t xml:space="preserve"> μεγέθη 2, 3.</w:t>
      </w:r>
    </w:p>
    <w:p w:rsidR="00B32A73" w:rsidRPr="00BF059E" w:rsidRDefault="00B32A73" w:rsidP="00B32A73">
      <w:pPr>
        <w:pStyle w:val="afc"/>
        <w:numPr>
          <w:ilvl w:val="0"/>
          <w:numId w:val="38"/>
        </w:numPr>
        <w:suppressAutoHyphens w:val="0"/>
        <w:spacing w:line="276" w:lineRule="auto"/>
        <w:rPr>
          <w:rFonts w:ascii="KatsoulidisMono-Regular" w:hAnsi="KatsoulidisMono-Regular"/>
          <w:sz w:val="24"/>
          <w:lang w:val="el-GR"/>
        </w:rPr>
      </w:pPr>
      <w:r w:rsidRPr="00BF059E">
        <w:rPr>
          <w:rFonts w:ascii="KatsoulidisMono-Regular" w:hAnsi="KatsoulidisMono-Regular"/>
          <w:sz w:val="24"/>
          <w:lang w:val="el-GR"/>
        </w:rPr>
        <w:t xml:space="preserve">Στο σύστημα να μπορεί να συνδεθεί εύκαμπτο </w:t>
      </w:r>
      <w:proofErr w:type="spellStart"/>
      <w:r w:rsidRPr="00BF059E">
        <w:rPr>
          <w:rFonts w:ascii="KatsoulidisMono-Regular" w:hAnsi="KatsoulidisMono-Regular"/>
          <w:sz w:val="24"/>
          <w:lang w:val="el-GR"/>
        </w:rPr>
        <w:t>βιντεοενδοσκόπιο</w:t>
      </w:r>
      <w:proofErr w:type="spellEnd"/>
      <w:r w:rsidRPr="00BF059E">
        <w:rPr>
          <w:rFonts w:ascii="KatsoulidisMono-Regular" w:hAnsi="KatsoulidisMono-Regular"/>
          <w:sz w:val="24"/>
          <w:lang w:val="el-GR"/>
        </w:rPr>
        <w:t xml:space="preserve"> διασωλήνωσης.</w:t>
      </w:r>
    </w:p>
    <w:p w:rsidR="00B32A73" w:rsidRDefault="00B32A73" w:rsidP="00B32A73">
      <w:pPr>
        <w:pStyle w:val="afc"/>
        <w:numPr>
          <w:ilvl w:val="0"/>
          <w:numId w:val="38"/>
        </w:numPr>
        <w:suppressAutoHyphens w:val="0"/>
        <w:spacing w:line="276" w:lineRule="auto"/>
        <w:rPr>
          <w:rFonts w:ascii="KatsoulidisMono-Regular" w:hAnsi="KatsoulidisMono-Regular"/>
          <w:sz w:val="24"/>
          <w:lang w:val="el-GR"/>
        </w:rPr>
      </w:pPr>
      <w:r w:rsidRPr="00BF059E">
        <w:rPr>
          <w:rFonts w:ascii="KatsoulidisMono-Regular" w:hAnsi="KatsoulidisMono-Regular"/>
          <w:sz w:val="24"/>
          <w:lang w:val="el-GR"/>
        </w:rPr>
        <w:t xml:space="preserve">Στο σύστημα να μπορεί να συνδεθεί κεφαλή κάμερας για την προσαρμογή εύκαμπτων </w:t>
      </w:r>
      <w:proofErr w:type="spellStart"/>
      <w:r w:rsidRPr="00BF059E">
        <w:rPr>
          <w:rFonts w:ascii="KatsoulidisMono-Regular" w:hAnsi="KatsoulidisMono-Regular"/>
          <w:sz w:val="24"/>
          <w:lang w:val="el-GR"/>
        </w:rPr>
        <w:t>ινοπτικών</w:t>
      </w:r>
      <w:proofErr w:type="spellEnd"/>
      <w:r w:rsidRPr="00BF059E">
        <w:rPr>
          <w:rFonts w:ascii="KatsoulidisMono-Regular" w:hAnsi="KatsoulidisMono-Regular"/>
          <w:sz w:val="24"/>
          <w:lang w:val="el-GR"/>
        </w:rPr>
        <w:t xml:space="preserve"> ενδοσκοπίων με προσοφθάλμιο, κατάλληλων για διασωλήνωση.</w:t>
      </w:r>
    </w:p>
    <w:p w:rsidR="00183A97" w:rsidRPr="00183A97" w:rsidRDefault="00183A97" w:rsidP="007462F3">
      <w:pPr>
        <w:pStyle w:val="afc"/>
        <w:numPr>
          <w:ilvl w:val="0"/>
          <w:numId w:val="38"/>
        </w:numPr>
        <w:ind w:left="714" w:hanging="357"/>
        <w:rPr>
          <w:rFonts w:ascii="KatsoulidisMono-Regular" w:hAnsi="KatsoulidisMono-Regular"/>
          <w:sz w:val="24"/>
          <w:lang w:val="el-GR"/>
        </w:rPr>
      </w:pPr>
      <w:r w:rsidRPr="00183A97">
        <w:rPr>
          <w:rFonts w:ascii="KatsoulidisMono-Regular" w:hAnsi="KatsoulidisMono-Regular"/>
          <w:sz w:val="24"/>
          <w:lang w:val="el-GR"/>
        </w:rPr>
        <w:t>Ο χρόνος παράδοσης δεν θα υπερβαίνει τις δύο (2) εβδομάδες από την ημερομηνία υπογραφής της σχετικής σύμβασης. Οι οικονομικοί φορείς υποχρεούνται να αναφέρουν τον ακριβή χρόνο παράδοσης του εξοπλισμού στην τεχνική τους προσφορά.</w:t>
      </w:r>
    </w:p>
    <w:p w:rsidR="00183A97" w:rsidRPr="00BF059E" w:rsidRDefault="00183A97" w:rsidP="00183A97">
      <w:pPr>
        <w:pStyle w:val="afc"/>
        <w:suppressAutoHyphens w:val="0"/>
        <w:spacing w:line="276" w:lineRule="auto"/>
        <w:rPr>
          <w:rFonts w:ascii="KatsoulidisMono-Regular" w:hAnsi="KatsoulidisMono-Regular"/>
          <w:sz w:val="24"/>
          <w:lang w:val="el-GR"/>
        </w:rPr>
      </w:pPr>
    </w:p>
    <w:p w:rsidR="00B32A73" w:rsidRPr="00BF059E" w:rsidRDefault="00B32A73"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B32A73">
      <w:pPr>
        <w:pStyle w:val="afc"/>
        <w:suppressAutoHyphens w:val="0"/>
        <w:spacing w:line="276" w:lineRule="auto"/>
        <w:rPr>
          <w:rFonts w:ascii="KatsoulidisMono-Regular" w:hAnsi="KatsoulidisMono-Regular"/>
          <w:sz w:val="24"/>
          <w:lang w:val="el-GR"/>
        </w:rPr>
      </w:pPr>
    </w:p>
    <w:p w:rsidR="008A1A12" w:rsidRPr="00BF059E" w:rsidRDefault="008A1A12" w:rsidP="008A1A12">
      <w:pPr>
        <w:pStyle w:val="aff1"/>
        <w:jc w:val="left"/>
        <w:rPr>
          <w:rFonts w:ascii="KatsoulidisMono-Regular" w:hAnsi="KatsoulidisMono-Regular"/>
          <w:b/>
          <w:sz w:val="24"/>
          <w:lang w:val="el-GR"/>
        </w:rPr>
      </w:pPr>
      <w:r w:rsidRPr="00BF059E">
        <w:rPr>
          <w:rFonts w:ascii="KatsoulidisMono-Regular" w:hAnsi="KatsoulidisMono-Regular"/>
          <w:b/>
          <w:sz w:val="24"/>
          <w:lang w:val="el-GR"/>
        </w:rPr>
        <w:lastRenderedPageBreak/>
        <w:t>Α/Α ΕΙΔΟΥΣ:</w:t>
      </w:r>
      <w:r w:rsidRPr="00BF059E">
        <w:rPr>
          <w:rFonts w:ascii="KatsoulidisMono-Regular" w:hAnsi="KatsoulidisMono-Regular"/>
          <w:b/>
          <w:sz w:val="24"/>
          <w:lang w:val="el-GR"/>
        </w:rPr>
        <w:tab/>
      </w:r>
      <w:r w:rsidRPr="00BF059E">
        <w:rPr>
          <w:rFonts w:ascii="KatsoulidisMono-Regular" w:hAnsi="KatsoulidisMono-Regular"/>
          <w:b/>
          <w:sz w:val="24"/>
          <w:lang w:val="el-GR"/>
        </w:rPr>
        <w:tab/>
      </w:r>
      <w:r w:rsidRPr="00BF059E">
        <w:rPr>
          <w:rFonts w:ascii="KatsoulidisMono-Regular" w:hAnsi="KatsoulidisMono-Regular"/>
          <w:b/>
          <w:sz w:val="24"/>
          <w:lang w:val="el-GR"/>
        </w:rPr>
        <w:tab/>
      </w:r>
      <w:r w:rsidRPr="00BF059E">
        <w:rPr>
          <w:rFonts w:ascii="KatsoulidisMono-Regular" w:hAnsi="KatsoulidisMono-Regular"/>
          <w:b/>
          <w:sz w:val="24"/>
          <w:lang w:val="el-GR"/>
        </w:rPr>
        <w:tab/>
        <w:t>4</w:t>
      </w:r>
    </w:p>
    <w:p w:rsidR="008A1A12" w:rsidRPr="00BF059E" w:rsidRDefault="008A1A12" w:rsidP="00BF059E">
      <w:pPr>
        <w:pStyle w:val="aff1"/>
        <w:ind w:left="4320" w:hanging="4320"/>
        <w:jc w:val="left"/>
        <w:rPr>
          <w:rFonts w:ascii="KatsoulidisMono-Regular" w:hAnsi="KatsoulidisMono-Regular"/>
          <w:b/>
          <w:sz w:val="24"/>
          <w:lang w:val="el-GR"/>
        </w:rPr>
      </w:pPr>
      <w:r w:rsidRPr="00BF059E">
        <w:rPr>
          <w:rFonts w:ascii="KatsoulidisMono-Regular" w:hAnsi="KatsoulidisMono-Regular"/>
          <w:b/>
          <w:sz w:val="24"/>
          <w:lang w:val="el-GR"/>
        </w:rPr>
        <w:t>ΠΕΡΙΓΡΑΦΗ:</w:t>
      </w:r>
      <w:r w:rsidRPr="00BF059E">
        <w:rPr>
          <w:rFonts w:ascii="KatsoulidisMono-Regular" w:hAnsi="KatsoulidisMono-Regular"/>
          <w:b/>
          <w:sz w:val="24"/>
          <w:lang w:val="el-GR"/>
        </w:rPr>
        <w:tab/>
        <w:t>ΑΝΤΛΙΕΣ ΕΓΧΥΣΗΣ ΦΑΡΜΑΚΩΝ ΤΥΠΟΥ ΣΥΡΙΓΓΑΣ</w:t>
      </w:r>
    </w:p>
    <w:p w:rsidR="008A1A12" w:rsidRPr="00BF059E" w:rsidRDefault="008A1A12" w:rsidP="008A1A12">
      <w:pPr>
        <w:pStyle w:val="aff1"/>
        <w:jc w:val="left"/>
        <w:rPr>
          <w:rFonts w:ascii="KatsoulidisMono-Regular" w:hAnsi="KatsoulidisMono-Regular"/>
          <w:b/>
          <w:sz w:val="24"/>
          <w:lang w:val="el-GR"/>
        </w:rPr>
      </w:pPr>
      <w:r w:rsidRPr="00BF059E">
        <w:rPr>
          <w:rFonts w:ascii="KatsoulidisMono-Regular" w:hAnsi="KatsoulidisMono-Regular"/>
          <w:b/>
          <w:sz w:val="24"/>
          <w:lang w:val="el-GR"/>
        </w:rPr>
        <w:t>ΑΙΤΟΥΜΕΝΗ ΠΟΣΟΤΗΤΑ:</w:t>
      </w:r>
      <w:r w:rsidRPr="00BF059E">
        <w:rPr>
          <w:rFonts w:ascii="KatsoulidisMono-Regular" w:hAnsi="KatsoulidisMono-Regular"/>
          <w:b/>
          <w:sz w:val="24"/>
          <w:lang w:val="el-GR"/>
        </w:rPr>
        <w:tab/>
      </w:r>
      <w:r w:rsidRPr="00BF059E">
        <w:rPr>
          <w:rFonts w:ascii="KatsoulidisMono-Regular" w:hAnsi="KatsoulidisMono-Regular"/>
          <w:b/>
          <w:sz w:val="24"/>
          <w:lang w:val="el-GR"/>
        </w:rPr>
        <w:tab/>
        <w:t>20 ΤΕΜΑΧΙΑ</w:t>
      </w:r>
    </w:p>
    <w:p w:rsidR="008A1A12" w:rsidRPr="00BF059E" w:rsidRDefault="008A1A12" w:rsidP="008A1A12">
      <w:pPr>
        <w:pStyle w:val="aff1"/>
        <w:jc w:val="left"/>
        <w:rPr>
          <w:rFonts w:ascii="KatsoulidisMono-Regular" w:hAnsi="KatsoulidisMono-Regular"/>
          <w:b/>
          <w:sz w:val="24"/>
          <w:lang w:val="el-GR"/>
        </w:rPr>
      </w:pPr>
      <w:r w:rsidRPr="00BF059E">
        <w:rPr>
          <w:rFonts w:ascii="KatsoulidisMono-Regular" w:hAnsi="KatsoulidisMono-Regular"/>
          <w:b/>
          <w:sz w:val="24"/>
          <w:lang w:val="el-GR"/>
        </w:rPr>
        <w:t xml:space="preserve">ΕΚΤΙΜΩΜΕΝΗ ΑΞΙΑ/ΤΕΜ. </w:t>
      </w:r>
    </w:p>
    <w:p w:rsidR="008A1A12" w:rsidRPr="00BF059E" w:rsidRDefault="008A1A12" w:rsidP="008A1A12">
      <w:pPr>
        <w:pStyle w:val="aff1"/>
        <w:jc w:val="left"/>
        <w:rPr>
          <w:rFonts w:ascii="KatsoulidisMono-Regular" w:hAnsi="KatsoulidisMono-Regular"/>
          <w:b/>
          <w:sz w:val="24"/>
          <w:lang w:val="el-GR"/>
        </w:rPr>
      </w:pPr>
      <w:r w:rsidRPr="00BF059E">
        <w:rPr>
          <w:rFonts w:ascii="KatsoulidisMono-Regular" w:hAnsi="KatsoulidisMono-Regular"/>
          <w:b/>
          <w:sz w:val="24"/>
          <w:lang w:val="el-GR"/>
        </w:rPr>
        <w:t>(ΑΝΕΥ ΦΠΑ):</w:t>
      </w:r>
      <w:r w:rsidRPr="00BF059E">
        <w:rPr>
          <w:rFonts w:ascii="KatsoulidisMono-Regular" w:hAnsi="KatsoulidisMono-Regular"/>
          <w:b/>
          <w:sz w:val="24"/>
          <w:lang w:val="el-GR"/>
        </w:rPr>
        <w:tab/>
      </w:r>
      <w:r w:rsidRPr="00BF059E">
        <w:rPr>
          <w:rFonts w:ascii="KatsoulidisMono-Regular" w:hAnsi="KatsoulidisMono-Regular"/>
          <w:b/>
          <w:sz w:val="24"/>
          <w:lang w:val="el-GR"/>
        </w:rPr>
        <w:tab/>
      </w:r>
      <w:r w:rsidRPr="00BF059E">
        <w:rPr>
          <w:rFonts w:ascii="KatsoulidisMono-Regular" w:hAnsi="KatsoulidisMono-Regular"/>
          <w:b/>
          <w:sz w:val="24"/>
          <w:lang w:val="el-GR"/>
        </w:rPr>
        <w:tab/>
      </w:r>
      <w:r w:rsidRPr="00BF059E">
        <w:rPr>
          <w:rFonts w:ascii="KatsoulidisMono-Regular" w:hAnsi="KatsoulidisMono-Regular"/>
          <w:b/>
          <w:sz w:val="24"/>
          <w:lang w:val="el-GR"/>
        </w:rPr>
        <w:tab/>
        <w:t>1.300,00€</w:t>
      </w:r>
    </w:p>
    <w:p w:rsidR="008A1A12" w:rsidRPr="00BF059E" w:rsidRDefault="008A1A12" w:rsidP="008A1A12">
      <w:pPr>
        <w:pStyle w:val="aff1"/>
        <w:jc w:val="left"/>
        <w:rPr>
          <w:rFonts w:ascii="KatsoulidisMono-Regular" w:hAnsi="KatsoulidisMono-Regular"/>
          <w:b/>
          <w:sz w:val="24"/>
          <w:lang w:val="el-GR"/>
        </w:rPr>
      </w:pPr>
      <w:r w:rsidRPr="00BF059E">
        <w:rPr>
          <w:rFonts w:ascii="KatsoulidisMono-Regular" w:hAnsi="KatsoulidisMono-Regular"/>
          <w:b/>
          <w:sz w:val="24"/>
          <w:lang w:val="el-GR"/>
        </w:rPr>
        <w:t>ΣΥΝΟΛΙΚΗ ΕΚΤΙΜΩΜΕΝΗ ΑΞΙΑ</w:t>
      </w:r>
    </w:p>
    <w:p w:rsidR="008A1A12" w:rsidRPr="00BF059E" w:rsidRDefault="008A1A12" w:rsidP="008A1A12">
      <w:pPr>
        <w:pStyle w:val="aff1"/>
        <w:jc w:val="left"/>
        <w:rPr>
          <w:rFonts w:ascii="KatsoulidisMono-Regular" w:hAnsi="KatsoulidisMono-Regular"/>
          <w:b/>
          <w:sz w:val="24"/>
          <w:lang w:val="el-GR"/>
        </w:rPr>
      </w:pPr>
      <w:r w:rsidRPr="00BF059E">
        <w:rPr>
          <w:rFonts w:ascii="KatsoulidisMono-Regular" w:hAnsi="KatsoulidisMono-Regular"/>
          <w:b/>
          <w:sz w:val="24"/>
          <w:lang w:val="el-GR"/>
        </w:rPr>
        <w:t xml:space="preserve"> (ΑΝΕΥ ΦΠΑ):</w:t>
      </w:r>
      <w:r w:rsidRPr="00BF059E">
        <w:rPr>
          <w:rFonts w:ascii="KatsoulidisMono-Regular" w:hAnsi="KatsoulidisMono-Regular"/>
          <w:b/>
          <w:sz w:val="24"/>
          <w:lang w:val="el-GR"/>
        </w:rPr>
        <w:tab/>
      </w:r>
      <w:r w:rsidRPr="00BF059E">
        <w:rPr>
          <w:rFonts w:ascii="KatsoulidisMono-Regular" w:hAnsi="KatsoulidisMono-Regular"/>
          <w:b/>
          <w:sz w:val="24"/>
          <w:lang w:val="el-GR"/>
        </w:rPr>
        <w:tab/>
      </w:r>
      <w:r w:rsidRPr="00BF059E">
        <w:rPr>
          <w:rFonts w:ascii="KatsoulidisMono-Regular" w:hAnsi="KatsoulidisMono-Regular"/>
          <w:b/>
          <w:sz w:val="24"/>
          <w:lang w:val="el-GR"/>
        </w:rPr>
        <w:tab/>
      </w:r>
      <w:r w:rsidRPr="00BF059E">
        <w:rPr>
          <w:rFonts w:ascii="KatsoulidisMono-Regular" w:hAnsi="KatsoulidisMono-Regular"/>
          <w:b/>
          <w:sz w:val="24"/>
          <w:lang w:val="el-GR"/>
        </w:rPr>
        <w:tab/>
        <w:t>26.000,00€</w:t>
      </w:r>
    </w:p>
    <w:p w:rsidR="008A1A12" w:rsidRPr="00BF059E" w:rsidRDefault="008A1A12" w:rsidP="008A1A12">
      <w:pPr>
        <w:pStyle w:val="aff1"/>
        <w:jc w:val="left"/>
        <w:rPr>
          <w:rFonts w:ascii="KatsoulidisMono-Regular" w:hAnsi="KatsoulidisMono-Regular"/>
          <w:b/>
          <w:sz w:val="24"/>
          <w:lang w:val="el-GR"/>
        </w:rPr>
      </w:pPr>
      <w:r w:rsidRPr="00BF059E">
        <w:rPr>
          <w:rFonts w:ascii="KatsoulidisMono-Regular" w:hAnsi="KatsoulidisMono-Regular"/>
          <w:b/>
          <w:sz w:val="24"/>
          <w:lang w:val="el-GR"/>
        </w:rPr>
        <w:t xml:space="preserve">ΣΥΝΟΛΙΚΗ ΕΚΤΙΜΩΜΕΝΗ ΑΞΙΑ </w:t>
      </w:r>
    </w:p>
    <w:p w:rsidR="008A1A12" w:rsidRPr="00BF059E" w:rsidRDefault="008A1A12" w:rsidP="008A1A12">
      <w:pPr>
        <w:pStyle w:val="aff1"/>
        <w:jc w:val="left"/>
        <w:rPr>
          <w:rFonts w:ascii="KatsoulidisMono-Regular" w:hAnsi="KatsoulidisMono-Regular"/>
          <w:b/>
          <w:sz w:val="24"/>
          <w:lang w:val="el-GR"/>
        </w:rPr>
      </w:pPr>
      <w:r w:rsidRPr="00BF059E">
        <w:rPr>
          <w:rFonts w:ascii="KatsoulidisMono-Regular" w:hAnsi="KatsoulidisMono-Regular"/>
          <w:b/>
          <w:sz w:val="24"/>
          <w:lang w:val="el-GR"/>
        </w:rPr>
        <w:t>(ΜΕ ΦΠΑ):</w:t>
      </w:r>
      <w:r w:rsidRPr="00BF059E">
        <w:rPr>
          <w:rFonts w:ascii="KatsoulidisMono-Regular" w:hAnsi="KatsoulidisMono-Regular"/>
          <w:b/>
          <w:sz w:val="24"/>
          <w:lang w:val="el-GR"/>
        </w:rPr>
        <w:tab/>
      </w:r>
      <w:r w:rsidRPr="00BF059E">
        <w:rPr>
          <w:rFonts w:ascii="KatsoulidisMono-Regular" w:hAnsi="KatsoulidisMono-Regular"/>
          <w:b/>
          <w:sz w:val="24"/>
          <w:lang w:val="el-GR"/>
        </w:rPr>
        <w:tab/>
      </w:r>
      <w:r w:rsidRPr="00BF059E">
        <w:rPr>
          <w:rFonts w:ascii="KatsoulidisMono-Regular" w:hAnsi="KatsoulidisMono-Regular"/>
          <w:b/>
          <w:sz w:val="24"/>
          <w:lang w:val="el-GR"/>
        </w:rPr>
        <w:tab/>
      </w:r>
      <w:r w:rsidRPr="00BF059E">
        <w:rPr>
          <w:rFonts w:ascii="KatsoulidisMono-Regular" w:hAnsi="KatsoulidisMono-Regular"/>
          <w:b/>
          <w:sz w:val="24"/>
          <w:lang w:val="el-GR"/>
        </w:rPr>
        <w:tab/>
      </w:r>
      <w:r w:rsidR="00A37991">
        <w:rPr>
          <w:rFonts w:ascii="KatsoulidisMono-Regular" w:hAnsi="KatsoulidisMono-Regular"/>
          <w:b/>
          <w:sz w:val="24"/>
          <w:lang w:val="el-GR"/>
        </w:rPr>
        <w:tab/>
      </w:r>
      <w:r w:rsidRPr="00BF059E">
        <w:rPr>
          <w:rFonts w:ascii="KatsoulidisMono-Regular" w:hAnsi="KatsoulidisMono-Regular"/>
          <w:b/>
          <w:sz w:val="24"/>
          <w:lang w:val="el-GR"/>
        </w:rPr>
        <w:t>32.240,00€</w:t>
      </w:r>
    </w:p>
    <w:p w:rsidR="008A1A12" w:rsidRPr="00BF059E" w:rsidRDefault="008A1A12" w:rsidP="008A1A12">
      <w:pPr>
        <w:jc w:val="center"/>
        <w:rPr>
          <w:rFonts w:ascii="KatsoulidisMono-Regular" w:hAnsi="KatsoulidisMono-Regular" w:cs="Arial"/>
          <w:b/>
          <w:sz w:val="24"/>
          <w:u w:val="single"/>
          <w:lang w:val="el-GR"/>
        </w:rPr>
      </w:pPr>
    </w:p>
    <w:p w:rsidR="000F55CD" w:rsidRPr="00BF059E" w:rsidRDefault="000F55CD" w:rsidP="00B32A73">
      <w:pPr>
        <w:spacing w:before="60"/>
        <w:jc w:val="center"/>
        <w:rPr>
          <w:rFonts w:ascii="KatsoulidisMono-Regular" w:hAnsi="KatsoulidisMono-Regular" w:cs="Arial"/>
          <w:b/>
          <w:sz w:val="24"/>
          <w:lang w:val="el-GR"/>
        </w:rPr>
      </w:pPr>
    </w:p>
    <w:p w:rsidR="008A1A12" w:rsidRPr="00BF059E" w:rsidRDefault="008A1A12" w:rsidP="008A1A12">
      <w:pPr>
        <w:jc w:val="center"/>
        <w:rPr>
          <w:rFonts w:ascii="KatsoulidisMono-Regular" w:hAnsi="KatsoulidisMono-Regular"/>
          <w:b/>
          <w:bCs/>
          <w:sz w:val="24"/>
          <w:lang w:val="el-GR"/>
        </w:rPr>
      </w:pPr>
      <w:r w:rsidRPr="00BF059E">
        <w:rPr>
          <w:rFonts w:ascii="KatsoulidisMono-Regular" w:hAnsi="KatsoulidisMono-Regular"/>
          <w:b/>
          <w:bCs/>
          <w:sz w:val="24"/>
          <w:lang w:val="el-GR"/>
        </w:rPr>
        <w:t>ΤΕΧΝΙΚΕΣ ΠΡΟΔΙΑΓΡΑΦΕΣ</w:t>
      </w:r>
    </w:p>
    <w:p w:rsidR="008A1A12" w:rsidRPr="00A37991" w:rsidRDefault="008A1A12" w:rsidP="008A1A12">
      <w:pPr>
        <w:ind w:left="12"/>
        <w:jc w:val="center"/>
        <w:rPr>
          <w:rFonts w:ascii="KatsoulidisMono-Regular" w:hAnsi="KatsoulidisMono-Regular"/>
          <w:b/>
          <w:bCs/>
          <w:sz w:val="24"/>
          <w:lang w:val="el-GR"/>
        </w:rPr>
      </w:pP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Ηλεκτρονική αντλία σύριγγας για χορήγηση φαρμάκων, καινούργια και σύγχρονης κατασκευής, φορητή με ενσωματωμένη λαβή μεταφοράς για χρήση στις αίθουσες των Χειρουργείων</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 xml:space="preserve">Να φέρει σύστημα εύκολης ανάρτησης σε </w:t>
      </w:r>
      <w:proofErr w:type="spellStart"/>
      <w:r w:rsidRPr="00BF059E">
        <w:rPr>
          <w:rFonts w:ascii="KatsoulidisMono-Regular" w:eastAsia="Calibri" w:hAnsi="KatsoulidisMono-Regular"/>
          <w:sz w:val="24"/>
          <w:lang w:val="el-GR" w:eastAsia="en-US"/>
        </w:rPr>
        <w:t>στατώ</w:t>
      </w:r>
      <w:proofErr w:type="spellEnd"/>
      <w:r w:rsidRPr="00BF059E">
        <w:rPr>
          <w:rFonts w:ascii="KatsoulidisMono-Regular" w:eastAsia="Calibri" w:hAnsi="KatsoulidisMono-Regular"/>
          <w:sz w:val="24"/>
          <w:lang w:val="el-GR" w:eastAsia="en-US"/>
        </w:rPr>
        <w:t xml:space="preserve"> ορού ή/και οριζόντια ράγα μηχανημάτων.</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Η όλη λειτουργία της αντλίας να είναι εύχρηστη.</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 xml:space="preserve">Να είναι μικρών διαστάσεων και βάρους (λιγότερο από 2,5 </w:t>
      </w:r>
      <w:r w:rsidRPr="00BF059E">
        <w:rPr>
          <w:rFonts w:ascii="KatsoulidisMono-Regular" w:eastAsia="Calibri" w:hAnsi="KatsoulidisMono-Regular"/>
          <w:sz w:val="24"/>
          <w:lang w:eastAsia="en-US"/>
        </w:rPr>
        <w:t>Kg</w:t>
      </w:r>
      <w:r w:rsidRPr="00BF059E">
        <w:rPr>
          <w:rFonts w:ascii="KatsoulidisMono-Regular" w:eastAsia="Calibri" w:hAnsi="KatsoulidisMono-Regular"/>
          <w:sz w:val="24"/>
          <w:lang w:val="el-GR" w:eastAsia="en-US"/>
        </w:rPr>
        <w:t>).</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Να διαθέτει μεγάλη, φωτιζόμενη οθόνη για την εύκολη ανάγνωση των ρυθμίσεων και των ενδείξεων των παραμέτρων λειτουργίας της αντλίας, καθώς επίσης των συναγερμών, των μηνυμάτων ασφαλείας και οδηγιών χειρισμού, τα οποία πρέπει να αποδίδονται απαραίτητα στην ελληνική γλώσσα.</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 xml:space="preserve">Να λειτουργεί με ρεύμα πόλης 220 -240 </w:t>
      </w:r>
      <w:r w:rsidRPr="00BF059E">
        <w:rPr>
          <w:rFonts w:ascii="KatsoulidisMono-Regular" w:eastAsia="Calibri" w:hAnsi="KatsoulidisMono-Regular"/>
          <w:sz w:val="24"/>
          <w:lang w:eastAsia="en-US"/>
        </w:rPr>
        <w:t>V</w:t>
      </w:r>
      <w:r w:rsidRPr="00BF059E">
        <w:rPr>
          <w:rFonts w:ascii="KatsoulidisMono-Regular" w:eastAsia="Calibri" w:hAnsi="KatsoulidisMono-Regular"/>
          <w:sz w:val="24"/>
          <w:lang w:val="el-GR" w:eastAsia="en-US"/>
        </w:rPr>
        <w:t xml:space="preserve"> / 50-60 </w:t>
      </w:r>
      <w:r w:rsidRPr="00BF059E">
        <w:rPr>
          <w:rFonts w:ascii="KatsoulidisMono-Regular" w:eastAsia="Calibri" w:hAnsi="KatsoulidisMono-Regular"/>
          <w:sz w:val="24"/>
          <w:lang w:eastAsia="en-US"/>
        </w:rPr>
        <w:t>Hz</w:t>
      </w:r>
      <w:r w:rsidRPr="00BF059E">
        <w:rPr>
          <w:rFonts w:ascii="KatsoulidisMono-Regular" w:eastAsia="Calibri" w:hAnsi="KatsoulidisMono-Regular"/>
          <w:sz w:val="24"/>
          <w:lang w:val="el-GR" w:eastAsia="en-US"/>
        </w:rPr>
        <w:t xml:space="preserve">, με ενσωματωμένο μετασχηματιστή τροφοδοτούμενη μέσω </w:t>
      </w:r>
      <w:proofErr w:type="spellStart"/>
      <w:r w:rsidRPr="00BF059E">
        <w:rPr>
          <w:rFonts w:ascii="KatsoulidisMono-Regular" w:eastAsia="Calibri" w:hAnsi="KatsoulidisMono-Regular"/>
          <w:sz w:val="24"/>
          <w:lang w:val="el-GR" w:eastAsia="en-US"/>
        </w:rPr>
        <w:t>τριπολικού</w:t>
      </w:r>
      <w:proofErr w:type="spellEnd"/>
      <w:r w:rsidRPr="00BF059E">
        <w:rPr>
          <w:rFonts w:ascii="KatsoulidisMono-Regular" w:eastAsia="Calibri" w:hAnsi="KatsoulidisMono-Regular"/>
          <w:sz w:val="24"/>
          <w:lang w:val="el-GR" w:eastAsia="en-US"/>
        </w:rPr>
        <w:t xml:space="preserve"> καλωδίου.</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 xml:space="preserve">Να φέρει ενσωματωμένη επαναφορτιζόμενη μπαταρία με αυτονομία τουλάχιστον 8 ωρών με ρυθμό έγχυσης 5 </w:t>
      </w:r>
      <w:r w:rsidRPr="00BF059E">
        <w:rPr>
          <w:rFonts w:ascii="KatsoulidisMono-Regular" w:eastAsia="Calibri" w:hAnsi="KatsoulidisMono-Regular"/>
          <w:sz w:val="24"/>
          <w:lang w:eastAsia="en-US"/>
        </w:rPr>
        <w:t>ml</w:t>
      </w:r>
      <w:r w:rsidRPr="00BF059E">
        <w:rPr>
          <w:rFonts w:ascii="KatsoulidisMono-Regular" w:eastAsia="Calibri" w:hAnsi="KatsoulidisMono-Regular"/>
          <w:sz w:val="24"/>
          <w:lang w:val="el-GR" w:eastAsia="en-US"/>
        </w:rPr>
        <w:t>/</w:t>
      </w:r>
      <w:r w:rsidRPr="00BF059E">
        <w:rPr>
          <w:rFonts w:ascii="KatsoulidisMono-Regular" w:eastAsia="Calibri" w:hAnsi="KatsoulidisMono-Regular"/>
          <w:sz w:val="24"/>
          <w:lang w:eastAsia="en-US"/>
        </w:rPr>
        <w:t>hr</w:t>
      </w:r>
      <w:r w:rsidRPr="00BF059E">
        <w:rPr>
          <w:rFonts w:ascii="KatsoulidisMono-Regular" w:eastAsia="Calibri" w:hAnsi="KatsoulidisMono-Regular"/>
          <w:sz w:val="24"/>
          <w:lang w:val="el-GR" w:eastAsia="en-US"/>
        </w:rPr>
        <w:t>. Να διαθέτει ψηφιακές ενδείξεις του επιπέδου φόρτισης και της αυτονομίας της μπαταρίας.</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 xml:space="preserve">Ο ρυθμός έγχυσης να ρυθμίζεται σε κλίμακα από 0,1 – 1200 </w:t>
      </w:r>
      <w:r w:rsidRPr="00BF059E">
        <w:rPr>
          <w:rFonts w:ascii="KatsoulidisMono-Regular" w:eastAsia="Calibri" w:hAnsi="KatsoulidisMono-Regular"/>
          <w:sz w:val="24"/>
          <w:lang w:eastAsia="en-US"/>
        </w:rPr>
        <w:t>ml</w:t>
      </w:r>
      <w:r w:rsidRPr="00BF059E">
        <w:rPr>
          <w:rFonts w:ascii="KatsoulidisMono-Regular" w:eastAsia="Calibri" w:hAnsi="KatsoulidisMono-Regular"/>
          <w:sz w:val="24"/>
          <w:lang w:val="el-GR" w:eastAsia="en-US"/>
        </w:rPr>
        <w:t>/</w:t>
      </w:r>
      <w:r w:rsidRPr="00BF059E">
        <w:rPr>
          <w:rFonts w:ascii="KatsoulidisMono-Regular" w:eastAsia="Calibri" w:hAnsi="KatsoulidisMono-Regular"/>
          <w:sz w:val="24"/>
          <w:lang w:eastAsia="en-US"/>
        </w:rPr>
        <w:t>hr</w:t>
      </w:r>
      <w:r w:rsidRPr="00BF059E">
        <w:rPr>
          <w:rFonts w:ascii="KatsoulidisMono-Regular" w:eastAsia="Calibri" w:hAnsi="KatsoulidisMono-Regular"/>
          <w:sz w:val="24"/>
          <w:lang w:val="el-GR" w:eastAsia="en-US"/>
        </w:rPr>
        <w:t xml:space="preserve">, σε βήματα του 0,1 </w:t>
      </w:r>
      <w:r w:rsidRPr="00BF059E">
        <w:rPr>
          <w:rFonts w:ascii="KatsoulidisMono-Regular" w:eastAsia="Calibri" w:hAnsi="KatsoulidisMono-Regular"/>
          <w:sz w:val="24"/>
          <w:lang w:eastAsia="en-US"/>
        </w:rPr>
        <w:t>ml</w:t>
      </w:r>
      <w:r w:rsidRPr="00BF059E">
        <w:rPr>
          <w:rFonts w:ascii="KatsoulidisMono-Regular" w:eastAsia="Calibri" w:hAnsi="KatsoulidisMono-Regular"/>
          <w:sz w:val="24"/>
          <w:lang w:val="el-GR" w:eastAsia="en-US"/>
        </w:rPr>
        <w:t>/</w:t>
      </w:r>
      <w:r w:rsidRPr="00BF059E">
        <w:rPr>
          <w:rFonts w:ascii="KatsoulidisMono-Regular" w:eastAsia="Calibri" w:hAnsi="KatsoulidisMono-Regular"/>
          <w:sz w:val="24"/>
          <w:lang w:eastAsia="en-US"/>
        </w:rPr>
        <w:t>hr</w:t>
      </w:r>
      <w:r w:rsidRPr="00BF059E">
        <w:rPr>
          <w:rFonts w:ascii="KatsoulidisMono-Regular" w:eastAsia="Calibri" w:hAnsi="KatsoulidisMono-Regular"/>
          <w:sz w:val="24"/>
          <w:lang w:val="el-GR" w:eastAsia="en-US"/>
        </w:rPr>
        <w:t xml:space="preserve"> σε όλο το εύρος της κλίμακας. Να υπάρχει δυνατότητα απομνημόνευσης της τελευταίας ρύθμισης στην περίπτωση απενεργοποίησης της αντλίας.</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Να υπάρχει εύκολη απεικόνιση του συνολικού όγκου που εγχύθηκε.</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Να υπάρχει δυνατότητα προγραμματισμού της χορήγησης βάσει της δοσολογίας του φαρμάκου, του βάρους του ασθενή, της συγκέντρωσης του διαλύματος κλπ.</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Να δύναται να διαθέτει βιβλιοθήκη με ενσωματωμένα πρωτόκολλα φαρμάκων και με δυνατότητα τροποποίησής της (προσθήκη ή αφαίρεση φαρμάκων).</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 xml:space="preserve">Να γίνεται χορήγηση </w:t>
      </w:r>
      <w:r w:rsidRPr="00BF059E">
        <w:rPr>
          <w:rFonts w:ascii="KatsoulidisMono-Regular" w:eastAsia="Calibri" w:hAnsi="KatsoulidisMono-Regular"/>
          <w:sz w:val="24"/>
          <w:lang w:eastAsia="en-US"/>
        </w:rPr>
        <w:t>Bolus</w:t>
      </w:r>
      <w:r w:rsidRPr="00BF059E">
        <w:rPr>
          <w:rFonts w:ascii="KatsoulidisMono-Regular" w:eastAsia="Calibri" w:hAnsi="KatsoulidisMono-Regular"/>
          <w:sz w:val="24"/>
          <w:lang w:val="el-GR" w:eastAsia="en-US"/>
        </w:rPr>
        <w:t xml:space="preserve"> χωρίς τη διακοπή της ροής, με δυνατότητα προγραμματισμού του ρυθμού ως 1200 </w:t>
      </w:r>
      <w:r w:rsidRPr="00BF059E">
        <w:rPr>
          <w:rFonts w:ascii="KatsoulidisMono-Regular" w:eastAsia="Calibri" w:hAnsi="KatsoulidisMono-Regular"/>
          <w:sz w:val="24"/>
          <w:lang w:eastAsia="en-US"/>
        </w:rPr>
        <w:t>ml</w:t>
      </w:r>
      <w:r w:rsidRPr="00BF059E">
        <w:rPr>
          <w:rFonts w:ascii="KatsoulidisMono-Regular" w:eastAsia="Calibri" w:hAnsi="KatsoulidisMono-Regular"/>
          <w:sz w:val="24"/>
          <w:lang w:val="el-GR" w:eastAsia="en-US"/>
        </w:rPr>
        <w:t>/</w:t>
      </w:r>
      <w:r w:rsidRPr="00BF059E">
        <w:rPr>
          <w:rFonts w:ascii="KatsoulidisMono-Regular" w:eastAsia="Calibri" w:hAnsi="KatsoulidisMono-Regular"/>
          <w:sz w:val="24"/>
          <w:lang w:eastAsia="en-US"/>
        </w:rPr>
        <w:t>hr</w:t>
      </w:r>
      <w:r w:rsidRPr="00BF059E">
        <w:rPr>
          <w:rFonts w:ascii="KatsoulidisMono-Regular" w:eastAsia="Calibri" w:hAnsi="KatsoulidisMono-Regular"/>
          <w:sz w:val="24"/>
          <w:lang w:val="el-GR" w:eastAsia="en-US"/>
        </w:rPr>
        <w:t xml:space="preserve"> και απεικόνιση του χορηγούμενου όγκου διαλύματος σε πραγματικό χρόνο.</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 xml:space="preserve">Να πραγματοποιείται χορήγηση προγραμματισμένου εκ των προτέρων </w:t>
      </w:r>
      <w:r w:rsidRPr="00BF059E">
        <w:rPr>
          <w:rFonts w:ascii="KatsoulidisMono-Regular" w:eastAsia="Calibri" w:hAnsi="KatsoulidisMono-Regular"/>
          <w:sz w:val="24"/>
          <w:lang w:eastAsia="en-US"/>
        </w:rPr>
        <w:t>Bolus</w:t>
      </w:r>
      <w:r w:rsidRPr="00BF059E">
        <w:rPr>
          <w:rFonts w:ascii="KatsoulidisMono-Regular" w:eastAsia="Calibri" w:hAnsi="KatsoulidisMono-Regular"/>
          <w:sz w:val="24"/>
          <w:lang w:val="el-GR" w:eastAsia="en-US"/>
        </w:rPr>
        <w:t xml:space="preserve"> δόσης και χορήγησής της όποτε χρειαστεί κατά τη διάρκεια της έγχυσης.</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Να χορηγεί με ακρίβεια χορήγησης ± 1%</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Να διαθέτει λειτουργία διατήρησης του αγγείου ανοικτού (</w:t>
      </w:r>
      <w:r w:rsidRPr="00BF059E">
        <w:rPr>
          <w:rFonts w:ascii="KatsoulidisMono-Regular" w:eastAsia="Calibri" w:hAnsi="KatsoulidisMono-Regular"/>
          <w:sz w:val="24"/>
          <w:lang w:eastAsia="en-US"/>
        </w:rPr>
        <w:t>KVO</w:t>
      </w:r>
      <w:r w:rsidRPr="00BF059E">
        <w:rPr>
          <w:rFonts w:ascii="KatsoulidisMono-Regular" w:eastAsia="Calibri" w:hAnsi="KatsoulidisMono-Regular"/>
          <w:sz w:val="24"/>
          <w:lang w:val="el-GR" w:eastAsia="en-US"/>
        </w:rPr>
        <w:t xml:space="preserve">) με δυνατότητα ρύθμισης της ροής από 0,1 – 5 </w:t>
      </w:r>
      <w:r w:rsidRPr="00BF059E">
        <w:rPr>
          <w:rFonts w:ascii="KatsoulidisMono-Regular" w:eastAsia="Calibri" w:hAnsi="KatsoulidisMono-Regular"/>
          <w:sz w:val="24"/>
          <w:lang w:eastAsia="en-US"/>
        </w:rPr>
        <w:t>ml</w:t>
      </w:r>
      <w:r w:rsidRPr="00BF059E">
        <w:rPr>
          <w:rFonts w:ascii="KatsoulidisMono-Regular" w:eastAsia="Calibri" w:hAnsi="KatsoulidisMono-Regular"/>
          <w:sz w:val="24"/>
          <w:lang w:val="el-GR" w:eastAsia="en-US"/>
        </w:rPr>
        <w:t>/</w:t>
      </w:r>
      <w:r w:rsidRPr="00BF059E">
        <w:rPr>
          <w:rFonts w:ascii="KatsoulidisMono-Regular" w:eastAsia="Calibri" w:hAnsi="KatsoulidisMono-Regular"/>
          <w:sz w:val="24"/>
          <w:lang w:eastAsia="en-US"/>
        </w:rPr>
        <w:t>hr</w:t>
      </w:r>
      <w:r w:rsidRPr="00BF059E">
        <w:rPr>
          <w:rFonts w:ascii="KatsoulidisMono-Regular" w:eastAsia="Calibri" w:hAnsi="KatsoulidisMono-Regular"/>
          <w:sz w:val="24"/>
          <w:lang w:val="el-GR" w:eastAsia="en-US"/>
        </w:rPr>
        <w:t xml:space="preserve"> αλλά και απενεργοποίησης της λειτουργίας αυτής.</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Να διαθέτει εξελιγμένο και αξιόπιστο σύστημα παρακολούθησης της αυξομείωσης της πίεσης στη γραμμή έγχυσης με ενεργοποίηση συναγερμών ή/και ειδοποιήσεων σε περίπτωση αύξησης της πίεσης λόγω απόφραξης της γραμμής αλλά και της πτώσης αυτής λόγω αποσύνδεσης του ασθενή ή διαρροής των εξαρτημάτων έγχυσης (π.χ. στρόφιγγες 3-</w:t>
      </w:r>
      <w:r w:rsidRPr="00BF059E">
        <w:rPr>
          <w:rFonts w:ascii="KatsoulidisMono-Regular" w:eastAsia="Calibri" w:hAnsi="KatsoulidisMono-Regular"/>
          <w:sz w:val="24"/>
          <w:lang w:eastAsia="en-US"/>
        </w:rPr>
        <w:t>way</w:t>
      </w:r>
      <w:r w:rsidRPr="00BF059E">
        <w:rPr>
          <w:rFonts w:ascii="KatsoulidisMono-Regular" w:eastAsia="Calibri" w:hAnsi="KatsoulidisMono-Regular"/>
          <w:sz w:val="24"/>
          <w:lang w:val="el-GR" w:eastAsia="en-US"/>
        </w:rPr>
        <w:t>)</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 xml:space="preserve">Να υπάρχει δυνατότητα ρύθμισης του ορίου πίεσης συναγερμού φραγής κατά τη διάρκεια της χορήγησης χωρίς τη διακοπή της. Ο συναγερμός να ενεργοποιείται το συντομότερο δυνατόν, ειδικότερα σε χαμηλούς ρυθμούς χορήγησης, με δυνατότητα </w:t>
      </w:r>
      <w:r w:rsidRPr="00BF059E">
        <w:rPr>
          <w:rFonts w:ascii="KatsoulidisMono-Regular" w:eastAsia="Calibri" w:hAnsi="KatsoulidisMono-Regular"/>
          <w:sz w:val="24"/>
          <w:lang w:val="el-GR" w:eastAsia="en-US"/>
        </w:rPr>
        <w:lastRenderedPageBreak/>
        <w:t xml:space="preserve">ρύθμισης των ορίων πίεσης συναγερμού απόφραξης στη κλίμακα των 50 – 900 </w:t>
      </w:r>
      <w:r w:rsidRPr="00BF059E">
        <w:rPr>
          <w:rFonts w:ascii="KatsoulidisMono-Regular" w:eastAsia="Calibri" w:hAnsi="KatsoulidisMono-Regular"/>
          <w:sz w:val="24"/>
          <w:lang w:eastAsia="en-US"/>
        </w:rPr>
        <w:t>mmHg</w:t>
      </w:r>
      <w:r w:rsidRPr="00BF059E">
        <w:rPr>
          <w:rFonts w:ascii="KatsoulidisMono-Regular" w:eastAsia="Calibri" w:hAnsi="KatsoulidisMono-Regular"/>
          <w:sz w:val="24"/>
          <w:lang w:val="el-GR" w:eastAsia="en-US"/>
        </w:rPr>
        <w:t xml:space="preserve"> σε μικρά βήματα των 50 </w:t>
      </w:r>
      <w:r w:rsidRPr="00BF059E">
        <w:rPr>
          <w:rFonts w:ascii="KatsoulidisMono-Regular" w:eastAsia="Calibri" w:hAnsi="KatsoulidisMono-Regular"/>
          <w:sz w:val="24"/>
          <w:lang w:eastAsia="en-US"/>
        </w:rPr>
        <w:t>mmHg</w:t>
      </w:r>
      <w:r w:rsidRPr="00BF059E">
        <w:rPr>
          <w:rFonts w:ascii="KatsoulidisMono-Regular" w:eastAsia="Calibri" w:hAnsi="KatsoulidisMono-Regular"/>
          <w:sz w:val="24"/>
          <w:lang w:val="el-GR" w:eastAsia="en-US"/>
        </w:rPr>
        <w:t>.</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 xml:space="preserve">Να διαθέτει σύστημα μείωσης της αυξημένης πίεσης στη σύριγγα σε περίπτωση παρακώλυσης της ροής (σύστημα </w:t>
      </w:r>
      <w:r w:rsidRPr="00BF059E">
        <w:rPr>
          <w:rFonts w:ascii="KatsoulidisMono-Regular" w:eastAsia="Calibri" w:hAnsi="KatsoulidisMono-Regular"/>
          <w:sz w:val="24"/>
          <w:lang w:eastAsia="en-US"/>
        </w:rPr>
        <w:t>anti</w:t>
      </w:r>
      <w:r w:rsidRPr="00BF059E">
        <w:rPr>
          <w:rFonts w:ascii="KatsoulidisMono-Regular" w:eastAsia="Calibri" w:hAnsi="KatsoulidisMono-Regular"/>
          <w:sz w:val="24"/>
          <w:lang w:val="el-GR" w:eastAsia="en-US"/>
        </w:rPr>
        <w:t>-</w:t>
      </w:r>
      <w:r w:rsidRPr="00BF059E">
        <w:rPr>
          <w:rFonts w:ascii="KatsoulidisMono-Regular" w:eastAsia="Calibri" w:hAnsi="KatsoulidisMono-Regular"/>
          <w:sz w:val="24"/>
          <w:lang w:eastAsia="en-US"/>
        </w:rPr>
        <w:t>bolus</w:t>
      </w:r>
      <w:r w:rsidRPr="00BF059E">
        <w:rPr>
          <w:rFonts w:ascii="KatsoulidisMono-Regular" w:eastAsia="Calibri" w:hAnsi="KatsoulidisMono-Regular"/>
          <w:sz w:val="24"/>
          <w:lang w:val="el-GR" w:eastAsia="en-US"/>
        </w:rPr>
        <w:t>).</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 xml:space="preserve">Να διαθέτει ενσωματωμένο σύστημα προστασίας από </w:t>
      </w:r>
      <w:proofErr w:type="spellStart"/>
      <w:r w:rsidRPr="00BF059E">
        <w:rPr>
          <w:rFonts w:ascii="KatsoulidisMono-Regular" w:eastAsia="Calibri" w:hAnsi="KatsoulidisMono-Regular"/>
          <w:sz w:val="24"/>
          <w:lang w:val="el-GR" w:eastAsia="en-US"/>
        </w:rPr>
        <w:t>σιφωνισμό</w:t>
      </w:r>
      <w:proofErr w:type="spellEnd"/>
      <w:r w:rsidRPr="00BF059E">
        <w:rPr>
          <w:rFonts w:ascii="KatsoulidisMono-Regular" w:eastAsia="Calibri" w:hAnsi="KatsoulidisMono-Regular"/>
          <w:sz w:val="24"/>
          <w:lang w:val="el-GR" w:eastAsia="en-US"/>
        </w:rPr>
        <w:t>.</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 xml:space="preserve">Να λειτουργεί με κοινές προεκτάσεις και πλαστικές σύριγγες των 5,10,20,30,50/60 </w:t>
      </w:r>
      <w:r w:rsidRPr="00BF059E">
        <w:rPr>
          <w:rFonts w:ascii="KatsoulidisMono-Regular" w:eastAsia="Calibri" w:hAnsi="KatsoulidisMono-Regular"/>
          <w:sz w:val="24"/>
          <w:lang w:eastAsia="en-US"/>
        </w:rPr>
        <w:t>ml</w:t>
      </w:r>
      <w:r w:rsidRPr="00BF059E">
        <w:rPr>
          <w:rFonts w:ascii="KatsoulidisMono-Regular" w:eastAsia="Calibri" w:hAnsi="KatsoulidisMono-Regular"/>
          <w:sz w:val="24"/>
          <w:lang w:val="el-GR" w:eastAsia="en-US"/>
        </w:rPr>
        <w:t xml:space="preserve"> που συμμορφώνονται στο πρότυπο </w:t>
      </w:r>
      <w:r w:rsidRPr="00BF059E">
        <w:rPr>
          <w:rFonts w:ascii="KatsoulidisMono-Regular" w:eastAsia="Calibri" w:hAnsi="KatsoulidisMono-Regular"/>
          <w:sz w:val="24"/>
          <w:lang w:eastAsia="en-US"/>
        </w:rPr>
        <w:t>NFEN</w:t>
      </w:r>
      <w:r w:rsidRPr="00BF059E">
        <w:rPr>
          <w:rFonts w:ascii="KatsoulidisMono-Regular" w:eastAsia="Calibri" w:hAnsi="KatsoulidisMono-Regular"/>
          <w:sz w:val="24"/>
          <w:lang w:val="el-GR" w:eastAsia="en-US"/>
        </w:rPr>
        <w:t>/</w:t>
      </w:r>
      <w:r w:rsidRPr="00BF059E">
        <w:rPr>
          <w:rFonts w:ascii="KatsoulidisMono-Regular" w:eastAsia="Calibri" w:hAnsi="KatsoulidisMono-Regular"/>
          <w:sz w:val="24"/>
          <w:lang w:eastAsia="en-US"/>
        </w:rPr>
        <w:t>IEC</w:t>
      </w:r>
      <w:r w:rsidRPr="00BF059E">
        <w:rPr>
          <w:rFonts w:ascii="KatsoulidisMono-Regular" w:eastAsia="Calibri" w:hAnsi="KatsoulidisMono-Regular"/>
          <w:sz w:val="24"/>
          <w:lang w:val="el-GR" w:eastAsia="en-US"/>
        </w:rPr>
        <w:t xml:space="preserve"> 60601-2-24. Το μέγεθος της σύριγγας και η σωστή τοποθέτησή της να αναγνωρίζονται αυτόματα. Η τοποθέτηση της σύριγγας να γίνεται χειροκίνητα με τρόπο απλό. Η σύριγγα σε πλήρη έκταση να προστατεύεται πλήρως και να μην προεξέχει της αντλίας για πλήρη προστασία από ακούσια έγχυση.</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Να διαθέτει οπτικοακουστικούς συναγερμούς για τις εξής τουλάχιστον περιπτώσεις:</w:t>
      </w:r>
    </w:p>
    <w:p w:rsidR="008A1A12" w:rsidRPr="00BF059E" w:rsidRDefault="008A1A12" w:rsidP="008A1A12">
      <w:pPr>
        <w:numPr>
          <w:ilvl w:val="1"/>
          <w:numId w:val="48"/>
        </w:numPr>
        <w:suppressAutoHyphens w:val="0"/>
        <w:spacing w:after="0" w:line="259" w:lineRule="auto"/>
        <w:rPr>
          <w:rFonts w:ascii="KatsoulidisMono-Regular" w:eastAsia="Calibri" w:hAnsi="KatsoulidisMono-Regular"/>
          <w:sz w:val="24"/>
          <w:lang w:eastAsia="en-US"/>
        </w:rPr>
      </w:pPr>
      <w:proofErr w:type="spellStart"/>
      <w:r w:rsidRPr="00BF059E">
        <w:rPr>
          <w:rFonts w:ascii="KatsoulidisMono-Regular" w:eastAsia="Calibri" w:hAnsi="KatsoulidisMono-Regular"/>
          <w:sz w:val="24"/>
          <w:lang w:eastAsia="en-US"/>
        </w:rPr>
        <w:t>Εσφαλμένη</w:t>
      </w:r>
      <w:proofErr w:type="spellEnd"/>
      <w:r w:rsidRPr="00BF059E">
        <w:rPr>
          <w:rFonts w:ascii="KatsoulidisMono-Regular" w:eastAsia="Calibri" w:hAnsi="KatsoulidisMono-Regular"/>
          <w:sz w:val="24"/>
          <w:lang w:eastAsia="en-US"/>
        </w:rPr>
        <w:t xml:space="preserve"> </w:t>
      </w:r>
      <w:proofErr w:type="spellStart"/>
      <w:r w:rsidRPr="00BF059E">
        <w:rPr>
          <w:rFonts w:ascii="KatsoulidisMono-Regular" w:eastAsia="Calibri" w:hAnsi="KatsoulidisMono-Regular"/>
          <w:sz w:val="24"/>
          <w:lang w:eastAsia="en-US"/>
        </w:rPr>
        <w:t>τοποθέτηση</w:t>
      </w:r>
      <w:proofErr w:type="spellEnd"/>
      <w:r w:rsidRPr="00BF059E">
        <w:rPr>
          <w:rFonts w:ascii="KatsoulidisMono-Regular" w:eastAsia="Calibri" w:hAnsi="KatsoulidisMono-Regular"/>
          <w:sz w:val="24"/>
          <w:lang w:eastAsia="en-US"/>
        </w:rPr>
        <w:t xml:space="preserve"> </w:t>
      </w:r>
      <w:proofErr w:type="spellStart"/>
      <w:r w:rsidRPr="00BF059E">
        <w:rPr>
          <w:rFonts w:ascii="KatsoulidisMono-Regular" w:eastAsia="Calibri" w:hAnsi="KatsoulidisMono-Regular"/>
          <w:sz w:val="24"/>
          <w:lang w:eastAsia="en-US"/>
        </w:rPr>
        <w:t>σύριγγας</w:t>
      </w:r>
      <w:proofErr w:type="spellEnd"/>
      <w:r w:rsidRPr="00BF059E">
        <w:rPr>
          <w:rFonts w:ascii="KatsoulidisMono-Regular" w:eastAsia="Calibri" w:hAnsi="KatsoulidisMono-Regular"/>
          <w:sz w:val="24"/>
          <w:lang w:eastAsia="en-US"/>
        </w:rPr>
        <w:t>.</w:t>
      </w:r>
    </w:p>
    <w:p w:rsidR="008A1A12" w:rsidRPr="00BF059E" w:rsidRDefault="008A1A12" w:rsidP="008A1A12">
      <w:pPr>
        <w:numPr>
          <w:ilvl w:val="1"/>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Υπέρβαση ορίου πίεσης συναγερμού φραγής – απόφραξη γραμμής</w:t>
      </w:r>
    </w:p>
    <w:p w:rsidR="008A1A12" w:rsidRPr="00BF059E" w:rsidRDefault="008A1A12" w:rsidP="008A1A12">
      <w:pPr>
        <w:numPr>
          <w:ilvl w:val="1"/>
          <w:numId w:val="48"/>
        </w:numPr>
        <w:suppressAutoHyphens w:val="0"/>
        <w:spacing w:after="0" w:line="259" w:lineRule="auto"/>
        <w:rPr>
          <w:rFonts w:ascii="KatsoulidisMono-Regular" w:eastAsia="Calibri" w:hAnsi="KatsoulidisMono-Regular"/>
          <w:sz w:val="24"/>
          <w:lang w:eastAsia="en-US"/>
        </w:rPr>
      </w:pPr>
      <w:proofErr w:type="spellStart"/>
      <w:r w:rsidRPr="00BF059E">
        <w:rPr>
          <w:rFonts w:ascii="KatsoulidisMono-Regular" w:eastAsia="Calibri" w:hAnsi="KatsoulidisMono-Regular"/>
          <w:sz w:val="24"/>
          <w:lang w:eastAsia="en-US"/>
        </w:rPr>
        <w:t>Άδεια</w:t>
      </w:r>
      <w:proofErr w:type="spellEnd"/>
      <w:r w:rsidRPr="00BF059E">
        <w:rPr>
          <w:rFonts w:ascii="KatsoulidisMono-Regular" w:eastAsia="Calibri" w:hAnsi="KatsoulidisMono-Regular"/>
          <w:sz w:val="24"/>
          <w:lang w:eastAsia="en-US"/>
        </w:rPr>
        <w:t xml:space="preserve"> </w:t>
      </w:r>
      <w:proofErr w:type="spellStart"/>
      <w:r w:rsidRPr="00BF059E">
        <w:rPr>
          <w:rFonts w:ascii="KatsoulidisMono-Regular" w:eastAsia="Calibri" w:hAnsi="KatsoulidisMono-Regular"/>
          <w:sz w:val="24"/>
          <w:lang w:eastAsia="en-US"/>
        </w:rPr>
        <w:t>σύριγγα</w:t>
      </w:r>
      <w:proofErr w:type="spellEnd"/>
    </w:p>
    <w:p w:rsidR="008A1A12" w:rsidRPr="00BF059E" w:rsidRDefault="008A1A12" w:rsidP="008A1A12">
      <w:pPr>
        <w:numPr>
          <w:ilvl w:val="1"/>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Πλησίον συμπλήρωσης όγκου έγχυσης – Συμπλήρωση όγκου</w:t>
      </w:r>
    </w:p>
    <w:p w:rsidR="008A1A12" w:rsidRPr="00BF059E" w:rsidRDefault="008A1A12" w:rsidP="008A1A12">
      <w:pPr>
        <w:numPr>
          <w:ilvl w:val="1"/>
          <w:numId w:val="48"/>
        </w:numPr>
        <w:suppressAutoHyphens w:val="0"/>
        <w:spacing w:after="0" w:line="259" w:lineRule="auto"/>
        <w:rPr>
          <w:rFonts w:ascii="KatsoulidisMono-Regular" w:eastAsia="Calibri" w:hAnsi="KatsoulidisMono-Regular"/>
          <w:sz w:val="24"/>
          <w:lang w:eastAsia="en-US"/>
        </w:rPr>
      </w:pPr>
      <w:proofErr w:type="spellStart"/>
      <w:r w:rsidRPr="00BF059E">
        <w:rPr>
          <w:rFonts w:ascii="KatsoulidisMono-Regular" w:eastAsia="Calibri" w:hAnsi="KatsoulidisMono-Regular"/>
          <w:sz w:val="24"/>
          <w:lang w:eastAsia="en-US"/>
        </w:rPr>
        <w:t>Χαμηλή</w:t>
      </w:r>
      <w:proofErr w:type="spellEnd"/>
      <w:r w:rsidRPr="00BF059E">
        <w:rPr>
          <w:rFonts w:ascii="KatsoulidisMono-Regular" w:eastAsia="Calibri" w:hAnsi="KatsoulidisMono-Regular"/>
          <w:sz w:val="24"/>
          <w:lang w:eastAsia="en-US"/>
        </w:rPr>
        <w:t xml:space="preserve"> </w:t>
      </w:r>
      <w:proofErr w:type="spellStart"/>
      <w:r w:rsidRPr="00BF059E">
        <w:rPr>
          <w:rFonts w:ascii="KatsoulidisMono-Regular" w:eastAsia="Calibri" w:hAnsi="KatsoulidisMono-Regular"/>
          <w:sz w:val="24"/>
          <w:lang w:eastAsia="en-US"/>
        </w:rPr>
        <w:t>μπαταρία</w:t>
      </w:r>
      <w:proofErr w:type="spellEnd"/>
      <w:r w:rsidRPr="00BF059E">
        <w:rPr>
          <w:rFonts w:ascii="KatsoulidisMono-Regular" w:eastAsia="Calibri" w:hAnsi="KatsoulidisMono-Regular"/>
          <w:sz w:val="24"/>
          <w:lang w:eastAsia="en-US"/>
        </w:rPr>
        <w:t xml:space="preserve"> </w:t>
      </w:r>
      <w:proofErr w:type="spellStart"/>
      <w:r w:rsidRPr="00BF059E">
        <w:rPr>
          <w:rFonts w:ascii="KatsoulidisMono-Regular" w:eastAsia="Calibri" w:hAnsi="KatsoulidisMono-Regular"/>
          <w:sz w:val="24"/>
          <w:lang w:eastAsia="en-US"/>
        </w:rPr>
        <w:t>και</w:t>
      </w:r>
      <w:proofErr w:type="spellEnd"/>
      <w:r w:rsidRPr="00BF059E">
        <w:rPr>
          <w:rFonts w:ascii="KatsoulidisMono-Regular" w:eastAsia="Calibri" w:hAnsi="KatsoulidisMono-Regular"/>
          <w:sz w:val="24"/>
          <w:lang w:eastAsia="en-US"/>
        </w:rPr>
        <w:t xml:space="preserve"> </w:t>
      </w:r>
      <w:proofErr w:type="spellStart"/>
      <w:r w:rsidRPr="00BF059E">
        <w:rPr>
          <w:rFonts w:ascii="KatsoulidisMono-Regular" w:eastAsia="Calibri" w:hAnsi="KatsoulidisMono-Regular"/>
          <w:sz w:val="24"/>
          <w:lang w:eastAsia="en-US"/>
        </w:rPr>
        <w:t>άδεια</w:t>
      </w:r>
      <w:proofErr w:type="spellEnd"/>
      <w:r w:rsidRPr="00BF059E">
        <w:rPr>
          <w:rFonts w:ascii="KatsoulidisMono-Regular" w:eastAsia="Calibri" w:hAnsi="KatsoulidisMono-Regular"/>
          <w:sz w:val="24"/>
          <w:lang w:eastAsia="en-US"/>
        </w:rPr>
        <w:t xml:space="preserve"> </w:t>
      </w:r>
      <w:proofErr w:type="spellStart"/>
      <w:r w:rsidRPr="00BF059E">
        <w:rPr>
          <w:rFonts w:ascii="KatsoulidisMono-Regular" w:eastAsia="Calibri" w:hAnsi="KatsoulidisMono-Regular"/>
          <w:sz w:val="24"/>
          <w:lang w:eastAsia="en-US"/>
        </w:rPr>
        <w:t>μπαταρία</w:t>
      </w:r>
      <w:proofErr w:type="spellEnd"/>
    </w:p>
    <w:p w:rsidR="008A1A12" w:rsidRPr="00BF059E" w:rsidRDefault="008A1A12" w:rsidP="008A1A12">
      <w:pPr>
        <w:numPr>
          <w:ilvl w:val="1"/>
          <w:numId w:val="48"/>
        </w:numPr>
        <w:suppressAutoHyphens w:val="0"/>
        <w:spacing w:after="0" w:line="259" w:lineRule="auto"/>
        <w:rPr>
          <w:rFonts w:ascii="KatsoulidisMono-Regular" w:eastAsia="Calibri" w:hAnsi="KatsoulidisMono-Regular"/>
          <w:sz w:val="24"/>
          <w:lang w:eastAsia="en-US"/>
        </w:rPr>
      </w:pPr>
      <w:proofErr w:type="spellStart"/>
      <w:r w:rsidRPr="00BF059E">
        <w:rPr>
          <w:rFonts w:ascii="KatsoulidisMono-Regular" w:eastAsia="Calibri" w:hAnsi="KatsoulidisMono-Regular"/>
          <w:sz w:val="24"/>
          <w:lang w:eastAsia="en-US"/>
        </w:rPr>
        <w:t>Αποσύνδεση</w:t>
      </w:r>
      <w:proofErr w:type="spellEnd"/>
      <w:r w:rsidRPr="00BF059E">
        <w:rPr>
          <w:rFonts w:ascii="KatsoulidisMono-Regular" w:eastAsia="Calibri" w:hAnsi="KatsoulidisMono-Regular"/>
          <w:sz w:val="24"/>
          <w:lang w:eastAsia="en-US"/>
        </w:rPr>
        <w:t xml:space="preserve"> / </w:t>
      </w:r>
      <w:proofErr w:type="spellStart"/>
      <w:r w:rsidRPr="00BF059E">
        <w:rPr>
          <w:rFonts w:ascii="KatsoulidisMono-Regular" w:eastAsia="Calibri" w:hAnsi="KatsoulidisMono-Regular"/>
          <w:sz w:val="24"/>
          <w:lang w:eastAsia="en-US"/>
        </w:rPr>
        <w:t>διακοπή</w:t>
      </w:r>
      <w:proofErr w:type="spellEnd"/>
      <w:r w:rsidRPr="00BF059E">
        <w:rPr>
          <w:rFonts w:ascii="KatsoulidisMono-Regular" w:eastAsia="Calibri" w:hAnsi="KatsoulidisMono-Regular"/>
          <w:sz w:val="24"/>
          <w:lang w:eastAsia="en-US"/>
        </w:rPr>
        <w:t xml:space="preserve"> </w:t>
      </w:r>
      <w:proofErr w:type="spellStart"/>
      <w:r w:rsidRPr="00BF059E">
        <w:rPr>
          <w:rFonts w:ascii="KatsoulidisMono-Regular" w:eastAsia="Calibri" w:hAnsi="KatsoulidisMono-Regular"/>
          <w:sz w:val="24"/>
          <w:lang w:eastAsia="en-US"/>
        </w:rPr>
        <w:t>ρεύματος</w:t>
      </w:r>
      <w:proofErr w:type="spellEnd"/>
    </w:p>
    <w:p w:rsidR="008A1A12" w:rsidRPr="00BF059E" w:rsidRDefault="008A1A12" w:rsidP="008A1A12">
      <w:pPr>
        <w:numPr>
          <w:ilvl w:val="1"/>
          <w:numId w:val="48"/>
        </w:numPr>
        <w:suppressAutoHyphens w:val="0"/>
        <w:spacing w:after="0" w:line="259" w:lineRule="auto"/>
        <w:rPr>
          <w:rFonts w:ascii="KatsoulidisMono-Regular" w:eastAsia="Calibri" w:hAnsi="KatsoulidisMono-Regular"/>
          <w:sz w:val="24"/>
          <w:lang w:eastAsia="en-US"/>
        </w:rPr>
      </w:pPr>
      <w:proofErr w:type="spellStart"/>
      <w:r w:rsidRPr="00BF059E">
        <w:rPr>
          <w:rFonts w:ascii="KatsoulidisMono-Regular" w:eastAsia="Calibri" w:hAnsi="KatsoulidisMono-Regular"/>
          <w:sz w:val="24"/>
          <w:lang w:eastAsia="en-US"/>
        </w:rPr>
        <w:t>Τεχνικό</w:t>
      </w:r>
      <w:proofErr w:type="spellEnd"/>
      <w:r w:rsidRPr="00BF059E">
        <w:rPr>
          <w:rFonts w:ascii="KatsoulidisMono-Regular" w:eastAsia="Calibri" w:hAnsi="KatsoulidisMono-Regular"/>
          <w:sz w:val="24"/>
          <w:lang w:eastAsia="en-US"/>
        </w:rPr>
        <w:t xml:space="preserve"> </w:t>
      </w:r>
      <w:proofErr w:type="spellStart"/>
      <w:r w:rsidRPr="00BF059E">
        <w:rPr>
          <w:rFonts w:ascii="KatsoulidisMono-Regular" w:eastAsia="Calibri" w:hAnsi="KatsoulidisMono-Regular"/>
          <w:sz w:val="24"/>
          <w:lang w:eastAsia="en-US"/>
        </w:rPr>
        <w:t>πρόβλημα</w:t>
      </w:r>
      <w:proofErr w:type="spellEnd"/>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Η αντλία να έχει τη δυνατότητα αυτόνομης λειτουργίας καθώς και λειτουργίας σε συστοιχία με άλλες αντλίες ιδίου τύπου η/και ογκομετρικού, ενσωματωμένη σε ειδικό σύστημα υποδοχής πολλαπλών αντλιών (</w:t>
      </w:r>
      <w:proofErr w:type="spellStart"/>
      <w:r w:rsidRPr="00BF059E">
        <w:rPr>
          <w:rFonts w:ascii="KatsoulidisMono-Regular" w:eastAsia="Calibri" w:hAnsi="KatsoulidisMono-Regular"/>
          <w:sz w:val="24"/>
          <w:lang w:eastAsia="en-US"/>
        </w:rPr>
        <w:t>dockingstation</w:t>
      </w:r>
      <w:proofErr w:type="spellEnd"/>
      <w:r w:rsidRPr="00BF059E">
        <w:rPr>
          <w:rFonts w:ascii="KatsoulidisMono-Regular" w:eastAsia="Calibri" w:hAnsi="KatsoulidisMono-Regular"/>
          <w:sz w:val="24"/>
          <w:lang w:val="el-GR" w:eastAsia="en-US"/>
        </w:rPr>
        <w:t>) 4 και 6 θέσεων, για πολλαπλές εγχύσεις. Να υπάρχει δυνατότητα ανεξάρτητης προσθήκης ή αφαίρεσης της κάθε αντλίας και κεντρικής τροφοδοσίας όλων των αντλιών μέσω ενός καλωδίου ρεύματος.</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 xml:space="preserve">Τα τεχνικά και άλλα χαρακτηριστικά που θα αναφερθούν στη τεχνική περιγραφή και στο φύλλο συμμόρφωσης θα πρέπει να τεκμηριώνονται με παραπομπές στα συνημμένα στη τεχνική προσφορά </w:t>
      </w:r>
      <w:r w:rsidRPr="00BF059E">
        <w:rPr>
          <w:rFonts w:ascii="KatsoulidisMono-Regular" w:eastAsia="Calibri" w:hAnsi="KatsoulidisMono-Regular"/>
          <w:sz w:val="24"/>
          <w:lang w:eastAsia="en-US"/>
        </w:rPr>
        <w:t>prospectus</w:t>
      </w:r>
      <w:r w:rsidRPr="00BF059E">
        <w:rPr>
          <w:rFonts w:ascii="KatsoulidisMono-Regular" w:eastAsia="Calibri" w:hAnsi="KatsoulidisMono-Regular"/>
          <w:sz w:val="24"/>
          <w:lang w:val="el-GR" w:eastAsia="en-US"/>
        </w:rPr>
        <w:t xml:space="preserve"> και εγχειρίδια του κατασκευαστή.</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Να συμμορφώνεται με την οδηγία 93/42/</w:t>
      </w:r>
      <w:r w:rsidRPr="00BF059E">
        <w:rPr>
          <w:rFonts w:ascii="KatsoulidisMono-Regular" w:eastAsia="Calibri" w:hAnsi="KatsoulidisMono-Regular"/>
          <w:sz w:val="24"/>
          <w:lang w:eastAsia="en-US"/>
        </w:rPr>
        <w:t>EC</w:t>
      </w:r>
      <w:r w:rsidRPr="00BF059E">
        <w:rPr>
          <w:rFonts w:ascii="KatsoulidisMono-Regular" w:eastAsia="Calibri" w:hAnsi="KatsoulidisMono-Regular"/>
          <w:sz w:val="24"/>
          <w:lang w:val="el-GR" w:eastAsia="en-US"/>
        </w:rPr>
        <w:t xml:space="preserve"> και πληροί τις Ευρωπαϊκές και Διεθνείς προδιαγραφές ηλεκτρικής ασφάλειας, ηλεκτρομαγνητικής συμβατότητας και προστασίας από εισροή υγρών. Παρέχει τη μέγιστη δυνατή προστασία από διαρροή ρεύματος και ηλεκτροπληξία (ηλεκτρική κλάση ΙΙ, τύπος </w:t>
      </w:r>
      <w:r w:rsidRPr="00BF059E">
        <w:rPr>
          <w:rFonts w:ascii="KatsoulidisMono-Regular" w:eastAsia="Calibri" w:hAnsi="KatsoulidisMono-Regular"/>
          <w:sz w:val="24"/>
          <w:lang w:eastAsia="en-US"/>
        </w:rPr>
        <w:t>CF</w:t>
      </w:r>
      <w:r w:rsidRPr="00BF059E">
        <w:rPr>
          <w:rFonts w:ascii="KatsoulidisMono-Regular" w:eastAsia="Calibri" w:hAnsi="KatsoulidisMono-Regular"/>
          <w:sz w:val="24"/>
          <w:lang w:val="el-GR" w:eastAsia="en-US"/>
        </w:rPr>
        <w:t>) αλλά και από πτώση υγρών.</w:t>
      </w:r>
    </w:p>
    <w:p w:rsidR="008A1A12" w:rsidRPr="00BF059E"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BF059E">
        <w:rPr>
          <w:rFonts w:ascii="KatsoulidisMono-Regular" w:eastAsia="Calibri" w:hAnsi="KatsoulidisMono-Regular"/>
          <w:sz w:val="24"/>
          <w:lang w:val="el-GR" w:eastAsia="en-US"/>
        </w:rPr>
        <w:t>Να διατίθενται όλα τα πιστοποιητικά ποιότητος του προϊόντος, του κατασκευαστή και προμηθευτή, όπως απαιτείται κατά τη νομοθεσία:</w:t>
      </w:r>
    </w:p>
    <w:p w:rsidR="008A1A12" w:rsidRPr="009D0E1D" w:rsidRDefault="008A1A12" w:rsidP="008A1A12">
      <w:pPr>
        <w:numPr>
          <w:ilvl w:val="1"/>
          <w:numId w:val="48"/>
        </w:numPr>
        <w:suppressAutoHyphens w:val="0"/>
        <w:spacing w:after="0" w:line="259" w:lineRule="auto"/>
        <w:rPr>
          <w:rFonts w:ascii="KatsoulidisMono-Regular" w:eastAsia="Calibri" w:hAnsi="KatsoulidisMono-Regular"/>
          <w:sz w:val="24"/>
          <w:lang w:val="el-GR" w:eastAsia="en-US"/>
        </w:rPr>
      </w:pPr>
      <w:r w:rsidRPr="009D0E1D">
        <w:rPr>
          <w:rFonts w:ascii="KatsoulidisMono-Regular" w:eastAsia="Calibri" w:hAnsi="KatsoulidisMono-Regular"/>
          <w:sz w:val="24"/>
          <w:lang w:val="el-GR" w:eastAsia="en-US"/>
        </w:rPr>
        <w:t xml:space="preserve">Πιστοποιητικό </w:t>
      </w:r>
      <w:r w:rsidRPr="009D0E1D">
        <w:rPr>
          <w:rFonts w:ascii="KatsoulidisMono-Regular" w:eastAsia="Calibri" w:hAnsi="KatsoulidisMono-Regular"/>
          <w:sz w:val="24"/>
          <w:lang w:eastAsia="en-US"/>
        </w:rPr>
        <w:t>CE</w:t>
      </w:r>
      <w:r w:rsidRPr="009D0E1D">
        <w:rPr>
          <w:rFonts w:ascii="KatsoulidisMono-Regular" w:eastAsia="Calibri" w:hAnsi="KatsoulidisMono-Regular"/>
          <w:sz w:val="24"/>
          <w:lang w:val="el-GR" w:eastAsia="en-US"/>
        </w:rPr>
        <w:t xml:space="preserve"> προϊόντος σε ισχύ.</w:t>
      </w:r>
    </w:p>
    <w:p w:rsidR="008A1A12" w:rsidRPr="009D0E1D" w:rsidRDefault="008A1A12" w:rsidP="008A1A12">
      <w:pPr>
        <w:numPr>
          <w:ilvl w:val="1"/>
          <w:numId w:val="48"/>
        </w:numPr>
        <w:suppressAutoHyphens w:val="0"/>
        <w:spacing w:after="0" w:line="259" w:lineRule="auto"/>
        <w:rPr>
          <w:rFonts w:ascii="KatsoulidisMono-Regular" w:eastAsia="Calibri" w:hAnsi="KatsoulidisMono-Regular"/>
          <w:sz w:val="24"/>
          <w:lang w:eastAsia="en-US"/>
        </w:rPr>
      </w:pPr>
      <w:proofErr w:type="spellStart"/>
      <w:r w:rsidRPr="009D0E1D">
        <w:rPr>
          <w:rFonts w:ascii="KatsoulidisMono-Regular" w:eastAsia="Calibri" w:hAnsi="KatsoulidisMono-Regular"/>
          <w:sz w:val="24"/>
          <w:lang w:eastAsia="en-US"/>
        </w:rPr>
        <w:t>Πιστοποιητικό</w:t>
      </w:r>
      <w:proofErr w:type="spellEnd"/>
      <w:r w:rsidRPr="009D0E1D">
        <w:rPr>
          <w:rFonts w:ascii="KatsoulidisMono-Regular" w:eastAsia="Calibri" w:hAnsi="KatsoulidisMono-Regular"/>
          <w:sz w:val="24"/>
          <w:lang w:eastAsia="en-US"/>
        </w:rPr>
        <w:t xml:space="preserve"> ISO </w:t>
      </w:r>
      <w:proofErr w:type="spellStart"/>
      <w:r w:rsidRPr="009D0E1D">
        <w:rPr>
          <w:rFonts w:ascii="KatsoulidisMono-Regular" w:eastAsia="Calibri" w:hAnsi="KatsoulidisMono-Regular"/>
          <w:sz w:val="24"/>
          <w:lang w:eastAsia="en-US"/>
        </w:rPr>
        <w:t>του</w:t>
      </w:r>
      <w:proofErr w:type="spellEnd"/>
      <w:r w:rsidRPr="009D0E1D">
        <w:rPr>
          <w:rFonts w:ascii="KatsoulidisMono-Regular" w:eastAsia="Calibri" w:hAnsi="KatsoulidisMono-Regular"/>
          <w:sz w:val="24"/>
          <w:lang w:eastAsia="en-US"/>
        </w:rPr>
        <w:t xml:space="preserve"> </w:t>
      </w:r>
      <w:proofErr w:type="spellStart"/>
      <w:r w:rsidRPr="009D0E1D">
        <w:rPr>
          <w:rFonts w:ascii="KatsoulidisMono-Regular" w:eastAsia="Calibri" w:hAnsi="KatsoulidisMono-Regular"/>
          <w:sz w:val="24"/>
          <w:lang w:eastAsia="en-US"/>
        </w:rPr>
        <w:t>κατασκευαστή</w:t>
      </w:r>
      <w:proofErr w:type="spellEnd"/>
      <w:r w:rsidRPr="009D0E1D">
        <w:rPr>
          <w:rFonts w:ascii="KatsoulidisMono-Regular" w:eastAsia="Calibri" w:hAnsi="KatsoulidisMono-Regular"/>
          <w:sz w:val="24"/>
          <w:lang w:eastAsia="en-US"/>
        </w:rPr>
        <w:t>.</w:t>
      </w:r>
    </w:p>
    <w:p w:rsidR="008A1A12" w:rsidRPr="009D0E1D" w:rsidRDefault="008A1A12" w:rsidP="008A1A12">
      <w:pPr>
        <w:numPr>
          <w:ilvl w:val="1"/>
          <w:numId w:val="48"/>
        </w:numPr>
        <w:suppressAutoHyphens w:val="0"/>
        <w:spacing w:after="0" w:line="259" w:lineRule="auto"/>
        <w:rPr>
          <w:rFonts w:ascii="KatsoulidisMono-Regular" w:eastAsia="Calibri" w:hAnsi="KatsoulidisMono-Regular"/>
          <w:sz w:val="24"/>
          <w:lang w:val="el-GR" w:eastAsia="en-US"/>
        </w:rPr>
      </w:pPr>
      <w:r w:rsidRPr="009D0E1D">
        <w:rPr>
          <w:rFonts w:ascii="KatsoulidisMono-Regular" w:eastAsia="Calibri" w:hAnsi="KatsoulidisMono-Regular"/>
          <w:sz w:val="24"/>
          <w:lang w:val="el-GR" w:eastAsia="en-US"/>
        </w:rPr>
        <w:t>Πιστοποιητικό διασφάλισης ποιότητας του προμηθευτή (</w:t>
      </w:r>
      <w:r w:rsidRPr="009D0E1D">
        <w:rPr>
          <w:rFonts w:ascii="KatsoulidisMono-Regular" w:eastAsia="Calibri" w:hAnsi="KatsoulidisMono-Regular"/>
          <w:sz w:val="24"/>
          <w:lang w:eastAsia="en-US"/>
        </w:rPr>
        <w:t>ISO</w:t>
      </w:r>
      <w:r w:rsidRPr="009D0E1D">
        <w:rPr>
          <w:rFonts w:ascii="KatsoulidisMono-Regular" w:eastAsia="Calibri" w:hAnsi="KatsoulidisMono-Regular"/>
          <w:sz w:val="24"/>
          <w:lang w:val="el-GR" w:eastAsia="en-US"/>
        </w:rPr>
        <w:t>,Υπουργική Απόφαση) .</w:t>
      </w:r>
    </w:p>
    <w:p w:rsidR="008A1A12" w:rsidRPr="009D0E1D" w:rsidRDefault="008A1A12" w:rsidP="008A1A12">
      <w:pPr>
        <w:numPr>
          <w:ilvl w:val="0"/>
          <w:numId w:val="48"/>
        </w:numPr>
        <w:suppressAutoHyphens w:val="0"/>
        <w:spacing w:after="0" w:line="259" w:lineRule="auto"/>
        <w:rPr>
          <w:rFonts w:ascii="KatsoulidisMono-Regular" w:eastAsia="Calibri" w:hAnsi="KatsoulidisMono-Regular"/>
          <w:sz w:val="24"/>
          <w:lang w:val="el-GR" w:eastAsia="en-US"/>
        </w:rPr>
      </w:pPr>
      <w:r w:rsidRPr="009D0E1D">
        <w:rPr>
          <w:rFonts w:ascii="KatsoulidisMono-Regular" w:eastAsia="Calibri" w:hAnsi="KatsoulidisMono-Regular"/>
          <w:sz w:val="24"/>
          <w:lang w:val="el-GR" w:eastAsia="en-US"/>
        </w:rPr>
        <w:t>Να κατατεθεί πιστοποίηση εξουσιοδοτημένης προς πλήρη δυνατότητα συντήρησης (</w:t>
      </w:r>
      <w:r w:rsidRPr="009D0E1D">
        <w:rPr>
          <w:rFonts w:ascii="KatsoulidisMono-Regular" w:eastAsia="Calibri" w:hAnsi="KatsoulidisMono-Regular"/>
          <w:sz w:val="24"/>
          <w:lang w:eastAsia="en-US"/>
        </w:rPr>
        <w:t>service</w:t>
      </w:r>
      <w:r w:rsidRPr="009D0E1D">
        <w:rPr>
          <w:rFonts w:ascii="KatsoulidisMono-Regular" w:eastAsia="Calibri" w:hAnsi="KatsoulidisMono-Regular"/>
          <w:sz w:val="24"/>
          <w:lang w:val="el-GR" w:eastAsia="en-US"/>
        </w:rPr>
        <w:t xml:space="preserve">) από τη μητρική εταιρεία καθώς και σχετικά πιστοποιητικά εκπαίδευσης ότι οι τεχνικοί της προσφέρουσας εταιρείας είναι πιστοποιημένοι από αυτήν ότι μπορούν να επισκευάσουν τον εν λόγω μηχάνημα. Εναλλακτικά να προσκομίσει βεβαιώσεις από το τμήμα </w:t>
      </w:r>
      <w:proofErr w:type="spellStart"/>
      <w:r w:rsidRPr="009D0E1D">
        <w:rPr>
          <w:rFonts w:ascii="KatsoulidisMono-Regular" w:eastAsia="Calibri" w:hAnsi="KatsoulidisMono-Regular"/>
          <w:sz w:val="24"/>
          <w:lang w:val="el-GR" w:eastAsia="en-US"/>
        </w:rPr>
        <w:t>Βιοϊατρικής</w:t>
      </w:r>
      <w:proofErr w:type="spellEnd"/>
      <w:r w:rsidRPr="009D0E1D">
        <w:rPr>
          <w:rFonts w:ascii="KatsoulidisMono-Regular" w:eastAsia="Calibri" w:hAnsi="KatsoulidisMono-Regular"/>
          <w:sz w:val="24"/>
          <w:lang w:val="el-GR" w:eastAsia="en-US"/>
        </w:rPr>
        <w:t xml:space="preserve"> Τεχνολογίας τριών τουλάχιστον νοσοκομείων στην οποία αποδεικνύεται ότι έχει εκτελέσει εργασίες συντήρησης (μέσω σχετικής σύμβασης) σε ίδια μηχανήματα του ίδιου κατασκευαστικού οίκου, την τελευταία τριετία.</w:t>
      </w:r>
    </w:p>
    <w:p w:rsidR="008A1A12" w:rsidRPr="009D0E1D" w:rsidRDefault="008A1A12" w:rsidP="008A1A12">
      <w:pPr>
        <w:numPr>
          <w:ilvl w:val="0"/>
          <w:numId w:val="48"/>
        </w:numPr>
        <w:suppressAutoHyphens w:val="0"/>
        <w:spacing w:after="0"/>
        <w:rPr>
          <w:rFonts w:ascii="KatsoulidisMono-Regular" w:eastAsia="Calibri" w:hAnsi="KatsoulidisMono-Regular"/>
          <w:sz w:val="24"/>
          <w:lang w:val="el-GR" w:eastAsia="en-US"/>
        </w:rPr>
      </w:pPr>
      <w:r w:rsidRPr="009D0E1D">
        <w:rPr>
          <w:rFonts w:ascii="KatsoulidisMono-Regular" w:eastAsia="Calibri" w:hAnsi="KatsoulidisMono-Regular"/>
          <w:sz w:val="24"/>
          <w:lang w:val="el-GR" w:eastAsia="en-US"/>
        </w:rPr>
        <w:t>Να κατατεθεί δήλωση του κατασκευαστικού οίκου για διαθεσιμότητα ανταλλακτικών τουλάχιστον για επτά (7) έτη από την ημερομηνία διακοπής της παραγωγής του προσφερόμενου μοντέλου.</w:t>
      </w:r>
    </w:p>
    <w:p w:rsidR="0027210F" w:rsidRDefault="008A1A12" w:rsidP="008A1A12">
      <w:pPr>
        <w:pStyle w:val="1a"/>
        <w:numPr>
          <w:ilvl w:val="0"/>
          <w:numId w:val="48"/>
        </w:numPr>
        <w:spacing w:line="240" w:lineRule="auto"/>
        <w:jc w:val="both"/>
        <w:rPr>
          <w:rFonts w:ascii="KatsoulidisMono-Regular" w:hAnsi="KatsoulidisMono-Regular" w:cs="Calibri"/>
          <w:sz w:val="24"/>
          <w:szCs w:val="24"/>
        </w:rPr>
      </w:pPr>
      <w:r w:rsidRPr="009D0E1D">
        <w:rPr>
          <w:rFonts w:ascii="KatsoulidisMono-Regular" w:hAnsi="KatsoulidisMono-Regular" w:cs="Calibri"/>
          <w:sz w:val="24"/>
          <w:szCs w:val="24"/>
        </w:rPr>
        <w:t xml:space="preserve">Να δοθεί εγγύηση καλής λειτουργίας για δύο (2) έτη τουλάχιστον. Η εγγύηση καλής λειτουργίας θα έχει έναρξη την ημέρα της </w:t>
      </w:r>
      <w:r w:rsidR="0027210F">
        <w:rPr>
          <w:rFonts w:ascii="KatsoulidisMono-Regular" w:hAnsi="KatsoulidisMono-Regular" w:cs="Calibri"/>
          <w:sz w:val="24"/>
          <w:szCs w:val="24"/>
        </w:rPr>
        <w:t xml:space="preserve">οριστικής ποσοτικής και </w:t>
      </w:r>
      <w:r w:rsidRPr="009D0E1D">
        <w:rPr>
          <w:rFonts w:ascii="KatsoulidisMono-Regular" w:hAnsi="KatsoulidisMono-Regular" w:cs="Calibri"/>
          <w:sz w:val="24"/>
          <w:szCs w:val="24"/>
        </w:rPr>
        <w:t>ποιοτικής παραλαβής των μηχανημάτων από την επιτροπή παραλαβής του Νοσοκομείου</w:t>
      </w:r>
      <w:r w:rsidR="0027210F">
        <w:rPr>
          <w:rFonts w:ascii="KatsoulidisMono-Regular" w:hAnsi="KatsoulidisMono-Regular" w:cs="Calibri"/>
          <w:sz w:val="24"/>
          <w:szCs w:val="24"/>
        </w:rPr>
        <w:t>.</w:t>
      </w:r>
    </w:p>
    <w:p w:rsidR="008A1A12" w:rsidRDefault="008A1A12" w:rsidP="007462F3">
      <w:pPr>
        <w:pStyle w:val="1a"/>
        <w:numPr>
          <w:ilvl w:val="0"/>
          <w:numId w:val="48"/>
        </w:numPr>
        <w:spacing w:after="0" w:line="240" w:lineRule="auto"/>
        <w:ind w:left="765" w:hanging="357"/>
        <w:jc w:val="both"/>
        <w:rPr>
          <w:rFonts w:ascii="KatsoulidisMono-Regular" w:hAnsi="KatsoulidisMono-Regular" w:cs="Calibri"/>
          <w:sz w:val="24"/>
          <w:szCs w:val="24"/>
        </w:rPr>
      </w:pPr>
      <w:r w:rsidRPr="009D0E1D">
        <w:rPr>
          <w:rFonts w:ascii="KatsoulidisMono-Regular" w:hAnsi="KatsoulidisMono-Regular" w:cs="Calibri"/>
          <w:sz w:val="24"/>
          <w:szCs w:val="24"/>
        </w:rPr>
        <w:t xml:space="preserve">Οι παραπάνω αντλίες να συνοδεύονται από </w:t>
      </w:r>
      <w:r w:rsidR="00543C3C" w:rsidRPr="009D0E1D">
        <w:rPr>
          <w:rFonts w:ascii="KatsoulidisMono-Regular" w:hAnsi="KatsoulidisMono-Regular" w:cs="Calibri"/>
          <w:sz w:val="24"/>
          <w:szCs w:val="24"/>
        </w:rPr>
        <w:t>πέντε</w:t>
      </w:r>
      <w:r w:rsidR="00F47019" w:rsidRPr="009D0E1D">
        <w:rPr>
          <w:rFonts w:ascii="KatsoulidisMono-Regular" w:hAnsi="KatsoulidisMono-Regular" w:cs="Calibri"/>
          <w:sz w:val="24"/>
          <w:szCs w:val="24"/>
        </w:rPr>
        <w:t xml:space="preserve"> (</w:t>
      </w:r>
      <w:r w:rsidR="00543C3C" w:rsidRPr="009D0E1D">
        <w:rPr>
          <w:rFonts w:ascii="KatsoulidisMono-Regular" w:hAnsi="KatsoulidisMono-Regular" w:cs="Calibri"/>
          <w:sz w:val="24"/>
          <w:szCs w:val="24"/>
        </w:rPr>
        <w:t>5</w:t>
      </w:r>
      <w:r w:rsidR="00F47019" w:rsidRPr="009D0E1D">
        <w:rPr>
          <w:rFonts w:ascii="KatsoulidisMono-Regular" w:hAnsi="KatsoulidisMono-Regular" w:cs="Calibri"/>
          <w:sz w:val="24"/>
          <w:szCs w:val="24"/>
        </w:rPr>
        <w:t xml:space="preserve">) </w:t>
      </w:r>
      <w:r w:rsidRPr="009D0E1D">
        <w:rPr>
          <w:rFonts w:ascii="KatsoulidisMono-Regular" w:hAnsi="KatsoulidisMono-Regular" w:cs="Calibri"/>
          <w:sz w:val="24"/>
          <w:szCs w:val="24"/>
        </w:rPr>
        <w:t xml:space="preserve">συστήματα διαχείρισης αντλιών τεσσάρων (4) θέσεων, του ίδιου κατασκευαστικού οίκου, τα οποία να φέρουν μόνο ένα καλώδιο για την τροφοδοσία τους και αυτόματο σύστημα ασφαλείας που επιτρέπει </w:t>
      </w:r>
      <w:r w:rsidRPr="009D0E1D">
        <w:rPr>
          <w:rFonts w:ascii="KatsoulidisMono-Regular" w:hAnsi="KatsoulidisMono-Regular" w:cs="Calibri"/>
          <w:sz w:val="24"/>
          <w:szCs w:val="24"/>
        </w:rPr>
        <w:lastRenderedPageBreak/>
        <w:t xml:space="preserve">την εύκολη προσθήκη και αφαίρεση των αντλιών. Οι αντλίες να μπορούν να λειτουργούν και αυτόνομα, με μπαταρία ή ένα </w:t>
      </w:r>
      <w:proofErr w:type="spellStart"/>
      <w:r w:rsidRPr="009D0E1D">
        <w:rPr>
          <w:rFonts w:ascii="KatsoulidisMono-Regular" w:hAnsi="KatsoulidisMono-Regular" w:cs="Calibri"/>
          <w:sz w:val="24"/>
          <w:szCs w:val="24"/>
        </w:rPr>
        <w:t>τριπολικό</w:t>
      </w:r>
      <w:proofErr w:type="spellEnd"/>
      <w:r w:rsidRPr="009D0E1D">
        <w:rPr>
          <w:rFonts w:ascii="KatsoulidisMono-Regular" w:hAnsi="KatsoulidisMono-Regular" w:cs="Calibri"/>
          <w:sz w:val="24"/>
          <w:szCs w:val="24"/>
        </w:rPr>
        <w:t xml:space="preserve"> καλώδιο, όπως αναφέρεται παραπάνω. Το κάθε σύστημα διαχείρισης αντλιών να βρίσκεται τοποθετημένο σε κατάλληλη βάση – </w:t>
      </w:r>
      <w:proofErr w:type="spellStart"/>
      <w:r w:rsidRPr="009D0E1D">
        <w:rPr>
          <w:rFonts w:ascii="KatsoulidisMono-Regular" w:hAnsi="KatsoulidisMono-Regular" w:cs="Calibri"/>
          <w:sz w:val="24"/>
          <w:szCs w:val="24"/>
        </w:rPr>
        <w:t>στατώ</w:t>
      </w:r>
      <w:proofErr w:type="spellEnd"/>
      <w:r w:rsidRPr="009D0E1D">
        <w:rPr>
          <w:rFonts w:ascii="KatsoulidisMono-Regular" w:hAnsi="KatsoulidisMono-Regular" w:cs="Calibri"/>
          <w:sz w:val="24"/>
          <w:szCs w:val="24"/>
        </w:rPr>
        <w:t>, που να μπορεί να αντέξει το βάρος του και το βάρος όλων των αντλιών (περίπου 18</w:t>
      </w:r>
      <w:r w:rsidRPr="009D0E1D">
        <w:rPr>
          <w:rFonts w:ascii="KatsoulidisMono-Regular" w:hAnsi="KatsoulidisMono-Regular" w:cs="Calibri"/>
          <w:sz w:val="24"/>
          <w:szCs w:val="24"/>
          <w:lang w:val="en-US"/>
        </w:rPr>
        <w:t>kg</w:t>
      </w:r>
      <w:r w:rsidRPr="009D0E1D">
        <w:rPr>
          <w:rFonts w:ascii="KatsoulidisMono-Regular" w:hAnsi="KatsoulidisMono-Regular" w:cs="Calibri"/>
          <w:sz w:val="24"/>
          <w:szCs w:val="24"/>
        </w:rPr>
        <w:t>).</w:t>
      </w:r>
    </w:p>
    <w:p w:rsidR="007462F3" w:rsidRPr="00183A97" w:rsidRDefault="007462F3" w:rsidP="007462F3">
      <w:pPr>
        <w:pStyle w:val="afc"/>
        <w:numPr>
          <w:ilvl w:val="0"/>
          <w:numId w:val="48"/>
        </w:numPr>
        <w:spacing w:after="0"/>
        <w:ind w:left="765" w:hanging="357"/>
        <w:rPr>
          <w:rFonts w:ascii="KatsoulidisMono-Regular" w:hAnsi="KatsoulidisMono-Regular"/>
          <w:sz w:val="24"/>
          <w:lang w:val="el-GR"/>
        </w:rPr>
      </w:pPr>
      <w:r w:rsidRPr="00183A97">
        <w:rPr>
          <w:rFonts w:ascii="KatsoulidisMono-Regular" w:hAnsi="KatsoulidisMono-Regular"/>
          <w:sz w:val="24"/>
          <w:lang w:val="el-GR"/>
        </w:rPr>
        <w:t>Ο χρόνος παράδοσης δεν θα υπερβαίνει τις δύο (2) εβδομάδες από την ημερομηνία υπογραφής της σχετικής σύμβασης. Οι οικονομικοί φορείς υποχρεούνται να αναφέρουν τον ακριβή χρόνο παράδοσης του εξοπλισμού στην τεχνική τους προσφορά.</w:t>
      </w:r>
    </w:p>
    <w:p w:rsidR="007462F3" w:rsidRPr="00BF059E" w:rsidRDefault="007462F3" w:rsidP="007462F3">
      <w:pPr>
        <w:pStyle w:val="1a"/>
        <w:spacing w:line="259" w:lineRule="auto"/>
        <w:ind w:left="768"/>
        <w:jc w:val="both"/>
        <w:rPr>
          <w:rFonts w:ascii="KatsoulidisMono-Regular" w:hAnsi="KatsoulidisMono-Regular" w:cs="Calibri"/>
          <w:sz w:val="24"/>
          <w:szCs w:val="24"/>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Pr="00BF059E" w:rsidRDefault="008A1A12" w:rsidP="00B32A73">
      <w:pPr>
        <w:spacing w:before="60"/>
        <w:jc w:val="center"/>
        <w:rPr>
          <w:rFonts w:ascii="KatsoulidisMono-Regular" w:hAnsi="KatsoulidisMono-Regular" w:cs="Arial"/>
          <w:b/>
          <w:sz w:val="24"/>
          <w:lang w:val="el-GR"/>
        </w:rPr>
      </w:pPr>
    </w:p>
    <w:p w:rsidR="008A1A12" w:rsidRDefault="008A1A12" w:rsidP="00B32A73">
      <w:pPr>
        <w:spacing w:before="60"/>
        <w:jc w:val="center"/>
        <w:rPr>
          <w:rFonts w:ascii="KatsoulidisMono-Regular" w:hAnsi="KatsoulidisMono-Regular" w:cs="Arial"/>
          <w:b/>
          <w:sz w:val="24"/>
          <w:lang w:val="el-GR"/>
        </w:rPr>
      </w:pPr>
    </w:p>
    <w:p w:rsidR="00BF059E" w:rsidRDefault="00BF059E" w:rsidP="00B32A73">
      <w:pPr>
        <w:spacing w:before="60"/>
        <w:jc w:val="center"/>
        <w:rPr>
          <w:rFonts w:ascii="KatsoulidisMono-Regular" w:hAnsi="KatsoulidisMono-Regular" w:cs="Arial"/>
          <w:b/>
          <w:sz w:val="24"/>
          <w:lang w:val="el-GR"/>
        </w:rPr>
      </w:pPr>
    </w:p>
    <w:p w:rsidR="00BF059E" w:rsidRDefault="00BF059E" w:rsidP="00B32A73">
      <w:pPr>
        <w:spacing w:before="60"/>
        <w:jc w:val="center"/>
        <w:rPr>
          <w:rFonts w:ascii="KatsoulidisMono-Regular" w:hAnsi="KatsoulidisMono-Regular" w:cs="Arial"/>
          <w:b/>
          <w:sz w:val="24"/>
          <w:lang w:val="el-GR"/>
        </w:rPr>
      </w:pPr>
    </w:p>
    <w:p w:rsidR="00BF059E" w:rsidRDefault="00BF059E" w:rsidP="00B32A73">
      <w:pPr>
        <w:spacing w:before="60"/>
        <w:jc w:val="center"/>
        <w:rPr>
          <w:rFonts w:ascii="KatsoulidisMono-Regular" w:hAnsi="KatsoulidisMono-Regular" w:cs="Arial"/>
          <w:b/>
          <w:sz w:val="24"/>
          <w:lang w:val="el-GR"/>
        </w:rPr>
      </w:pPr>
    </w:p>
    <w:p w:rsidR="00543C3C" w:rsidRDefault="00543C3C" w:rsidP="00B32A73">
      <w:pPr>
        <w:spacing w:before="60"/>
        <w:jc w:val="center"/>
        <w:rPr>
          <w:rFonts w:ascii="KatsoulidisMono-Regular" w:hAnsi="KatsoulidisMono-Regular" w:cs="Arial"/>
          <w:b/>
          <w:sz w:val="24"/>
          <w:lang w:val="el-GR"/>
        </w:rPr>
      </w:pPr>
    </w:p>
    <w:p w:rsidR="00543C3C" w:rsidRDefault="00543C3C" w:rsidP="00B32A73">
      <w:pPr>
        <w:spacing w:before="60"/>
        <w:jc w:val="center"/>
        <w:rPr>
          <w:rFonts w:ascii="KatsoulidisMono-Regular" w:hAnsi="KatsoulidisMono-Regular" w:cs="Arial"/>
          <w:b/>
          <w:sz w:val="24"/>
          <w:lang w:val="el-GR"/>
        </w:rPr>
      </w:pPr>
    </w:p>
    <w:p w:rsidR="00543C3C" w:rsidRDefault="00543C3C" w:rsidP="00B32A73">
      <w:pPr>
        <w:spacing w:before="60"/>
        <w:jc w:val="center"/>
        <w:rPr>
          <w:rFonts w:ascii="KatsoulidisMono-Regular" w:hAnsi="KatsoulidisMono-Regular" w:cs="Arial"/>
          <w:b/>
          <w:sz w:val="24"/>
          <w:lang w:val="el-GR"/>
        </w:rPr>
      </w:pPr>
    </w:p>
    <w:p w:rsidR="00543C3C" w:rsidRDefault="00543C3C" w:rsidP="00B32A73">
      <w:pPr>
        <w:spacing w:before="60"/>
        <w:jc w:val="center"/>
        <w:rPr>
          <w:rFonts w:ascii="KatsoulidisMono-Regular" w:hAnsi="KatsoulidisMono-Regular" w:cs="Arial"/>
          <w:b/>
          <w:sz w:val="24"/>
          <w:lang w:val="el-GR"/>
        </w:rPr>
      </w:pPr>
    </w:p>
    <w:p w:rsidR="00543C3C" w:rsidRDefault="00543C3C" w:rsidP="00B32A73">
      <w:pPr>
        <w:spacing w:before="60"/>
        <w:jc w:val="center"/>
        <w:rPr>
          <w:rFonts w:ascii="KatsoulidisMono-Regular" w:hAnsi="KatsoulidisMono-Regular" w:cs="Arial"/>
          <w:b/>
          <w:sz w:val="24"/>
          <w:lang w:val="el-GR"/>
        </w:rPr>
      </w:pPr>
    </w:p>
    <w:p w:rsidR="00941720" w:rsidRDefault="00941720" w:rsidP="00B32A73">
      <w:pPr>
        <w:spacing w:before="60"/>
        <w:jc w:val="center"/>
        <w:rPr>
          <w:rFonts w:ascii="KatsoulidisMono-Regular" w:hAnsi="KatsoulidisMono-Regular" w:cs="Arial"/>
          <w:b/>
          <w:sz w:val="24"/>
          <w:lang w:val="el-GR"/>
        </w:rPr>
      </w:pPr>
    </w:p>
    <w:p w:rsidR="00941720" w:rsidRDefault="00941720" w:rsidP="00B32A73">
      <w:pPr>
        <w:spacing w:before="60"/>
        <w:jc w:val="center"/>
        <w:rPr>
          <w:rFonts w:ascii="KatsoulidisMono-Regular" w:hAnsi="KatsoulidisMono-Regular" w:cs="Arial"/>
          <w:b/>
          <w:sz w:val="24"/>
          <w:lang w:val="el-GR"/>
        </w:rPr>
      </w:pPr>
    </w:p>
    <w:p w:rsidR="00941720" w:rsidRDefault="00941720" w:rsidP="00B32A73">
      <w:pPr>
        <w:spacing w:before="60"/>
        <w:jc w:val="center"/>
        <w:rPr>
          <w:rFonts w:ascii="KatsoulidisMono-Regular" w:hAnsi="KatsoulidisMono-Regular" w:cs="Arial"/>
          <w:b/>
          <w:sz w:val="24"/>
          <w:lang w:val="el-GR"/>
        </w:rPr>
      </w:pPr>
    </w:p>
    <w:p w:rsidR="00941720" w:rsidRDefault="00941720" w:rsidP="00B32A73">
      <w:pPr>
        <w:spacing w:before="60"/>
        <w:jc w:val="center"/>
        <w:rPr>
          <w:rFonts w:ascii="KatsoulidisMono-Regular" w:hAnsi="KatsoulidisMono-Regular" w:cs="Arial"/>
          <w:b/>
          <w:sz w:val="24"/>
          <w:lang w:val="el-GR"/>
        </w:rPr>
      </w:pPr>
    </w:p>
    <w:p w:rsidR="007462F3" w:rsidRDefault="007462F3" w:rsidP="000F55CD">
      <w:pPr>
        <w:pStyle w:val="aff1"/>
        <w:jc w:val="left"/>
        <w:rPr>
          <w:rFonts w:ascii="KatsoulidisMono-Regular" w:hAnsi="KatsoulidisMono-Regular"/>
          <w:b/>
          <w:sz w:val="24"/>
          <w:lang w:val="el-GR"/>
        </w:rPr>
      </w:pPr>
    </w:p>
    <w:p w:rsidR="000F55CD" w:rsidRPr="00BF059E" w:rsidRDefault="000F55CD" w:rsidP="000F55CD">
      <w:pPr>
        <w:pStyle w:val="aff1"/>
        <w:jc w:val="left"/>
        <w:rPr>
          <w:rFonts w:ascii="KatsoulidisMono-Regular" w:hAnsi="KatsoulidisMono-Regular"/>
          <w:b/>
          <w:sz w:val="24"/>
          <w:lang w:val="el-GR"/>
        </w:rPr>
      </w:pPr>
      <w:r w:rsidRPr="00BF059E">
        <w:rPr>
          <w:rFonts w:ascii="KatsoulidisMono-Regular" w:hAnsi="KatsoulidisMono-Regular"/>
          <w:b/>
          <w:sz w:val="24"/>
          <w:lang w:val="el-GR"/>
        </w:rPr>
        <w:t>Α/Α:</w:t>
      </w:r>
      <w:r w:rsidRPr="00BF059E">
        <w:rPr>
          <w:rFonts w:ascii="KatsoulidisMono-Regular" w:hAnsi="KatsoulidisMono-Regular"/>
          <w:b/>
          <w:sz w:val="24"/>
          <w:lang w:val="el-GR"/>
        </w:rPr>
        <w:tab/>
      </w:r>
      <w:r w:rsidRPr="00BF059E">
        <w:rPr>
          <w:rFonts w:ascii="KatsoulidisMono-Regular" w:hAnsi="KatsoulidisMono-Regular"/>
          <w:b/>
          <w:sz w:val="24"/>
          <w:lang w:val="el-GR"/>
        </w:rPr>
        <w:tab/>
      </w:r>
      <w:r w:rsidR="00F47019">
        <w:rPr>
          <w:rFonts w:ascii="KatsoulidisMono-Regular" w:hAnsi="KatsoulidisMono-Regular"/>
          <w:b/>
          <w:sz w:val="24"/>
          <w:lang w:val="el-GR"/>
        </w:rPr>
        <w:tab/>
      </w:r>
      <w:r w:rsidRPr="00BF059E">
        <w:rPr>
          <w:rFonts w:ascii="KatsoulidisMono-Regular" w:hAnsi="KatsoulidisMono-Regular"/>
          <w:b/>
          <w:sz w:val="24"/>
          <w:lang w:val="el-GR"/>
        </w:rPr>
        <w:tab/>
      </w:r>
      <w:r w:rsidRPr="00BF059E">
        <w:rPr>
          <w:rFonts w:ascii="KatsoulidisMono-Regular" w:hAnsi="KatsoulidisMono-Regular"/>
          <w:b/>
          <w:sz w:val="24"/>
          <w:lang w:val="el-GR"/>
        </w:rPr>
        <w:tab/>
      </w:r>
      <w:r w:rsidRPr="00BF059E">
        <w:rPr>
          <w:rFonts w:ascii="KatsoulidisMono-Regular" w:hAnsi="KatsoulidisMono-Regular"/>
          <w:b/>
          <w:sz w:val="24"/>
          <w:lang w:val="el-GR"/>
        </w:rPr>
        <w:tab/>
        <w:t>5</w:t>
      </w:r>
    </w:p>
    <w:p w:rsidR="000F55CD" w:rsidRPr="001337B2" w:rsidRDefault="000F55CD" w:rsidP="00F47019">
      <w:pPr>
        <w:pStyle w:val="aff1"/>
        <w:ind w:left="4320" w:hanging="4320"/>
        <w:jc w:val="left"/>
        <w:rPr>
          <w:rFonts w:ascii="KatsoulidisMono-Regular" w:hAnsi="KatsoulidisMono-Regular"/>
          <w:b/>
          <w:sz w:val="24"/>
          <w:lang w:val="el-GR"/>
        </w:rPr>
      </w:pPr>
      <w:r w:rsidRPr="00BF059E">
        <w:rPr>
          <w:rFonts w:ascii="KatsoulidisMono-Regular" w:hAnsi="KatsoulidisMono-Regular"/>
          <w:b/>
          <w:sz w:val="24"/>
          <w:lang w:val="el-GR"/>
        </w:rPr>
        <w:t>ΠΕΡΙΓΡΑΦΗ:</w:t>
      </w:r>
      <w:r w:rsidRPr="00BF059E">
        <w:rPr>
          <w:rFonts w:ascii="KatsoulidisMono-Regular" w:hAnsi="KatsoulidisMono-Regular"/>
          <w:b/>
          <w:sz w:val="24"/>
          <w:lang w:val="el-GR"/>
        </w:rPr>
        <w:tab/>
      </w:r>
      <w:r w:rsidRPr="001337B2">
        <w:rPr>
          <w:rFonts w:ascii="KatsoulidisMono-Regular" w:hAnsi="KatsoulidisMono-Regular"/>
          <w:b/>
          <w:sz w:val="24"/>
          <w:lang w:val="el-GR"/>
        </w:rPr>
        <w:t xml:space="preserve">ΘΑΛΑΜΟΣ ΝΗΜΑΤΙΚΗΣ ΡΟΗΣ ΒΙΟΛΟΓΙΚΗΣ ΑΣΦΑΛΕΙΑΣ </w:t>
      </w:r>
      <w:r w:rsidR="001337B2" w:rsidRPr="001337B2">
        <w:rPr>
          <w:rFonts w:ascii="KatsoulidisMono-Regular" w:hAnsi="KatsoulidisMono-Regular"/>
          <w:b/>
          <w:sz w:val="24"/>
          <w:lang w:val="en-US"/>
        </w:rPr>
        <w:t>CLASS</w:t>
      </w:r>
      <w:r w:rsidR="001337B2" w:rsidRPr="001337B2">
        <w:rPr>
          <w:rFonts w:ascii="KatsoulidisMono-Regular" w:hAnsi="KatsoulidisMono-Regular"/>
          <w:b/>
          <w:sz w:val="24"/>
          <w:lang w:val="el-GR"/>
        </w:rPr>
        <w:t xml:space="preserve"> </w:t>
      </w:r>
      <w:r w:rsidRPr="001337B2">
        <w:rPr>
          <w:rFonts w:ascii="KatsoulidisMono-Regular" w:hAnsi="KatsoulidisMono-Regular"/>
          <w:b/>
          <w:sz w:val="24"/>
          <w:lang w:val="el-GR"/>
        </w:rPr>
        <w:t>ΙΙ</w:t>
      </w:r>
    </w:p>
    <w:p w:rsidR="000F55CD" w:rsidRPr="00BF059E" w:rsidRDefault="000F55CD" w:rsidP="000F55CD">
      <w:pPr>
        <w:pStyle w:val="aff1"/>
        <w:jc w:val="left"/>
        <w:rPr>
          <w:rFonts w:ascii="KatsoulidisMono-Regular" w:hAnsi="KatsoulidisMono-Regular"/>
          <w:b/>
          <w:sz w:val="24"/>
          <w:lang w:val="el-GR"/>
        </w:rPr>
      </w:pPr>
      <w:r w:rsidRPr="00BF059E">
        <w:rPr>
          <w:rFonts w:ascii="KatsoulidisMono-Regular" w:hAnsi="KatsoulidisMono-Regular"/>
          <w:b/>
          <w:sz w:val="24"/>
          <w:lang w:val="el-GR"/>
        </w:rPr>
        <w:t>ΑΙΤΟΥΜΕΝΗ ΠΟΣΟΤΗΤΑ:</w:t>
      </w:r>
      <w:r w:rsidRPr="00BF059E">
        <w:rPr>
          <w:rFonts w:ascii="KatsoulidisMono-Regular" w:hAnsi="KatsoulidisMono-Regular"/>
          <w:b/>
          <w:sz w:val="24"/>
          <w:lang w:val="el-GR"/>
        </w:rPr>
        <w:tab/>
      </w:r>
      <w:r w:rsidRPr="00BF059E">
        <w:rPr>
          <w:rFonts w:ascii="KatsoulidisMono-Regular" w:hAnsi="KatsoulidisMono-Regular"/>
          <w:b/>
          <w:sz w:val="24"/>
          <w:lang w:val="el-GR"/>
        </w:rPr>
        <w:tab/>
        <w:t>1 ΤΕΜΑΧΙΟ</w:t>
      </w:r>
    </w:p>
    <w:p w:rsidR="000F55CD" w:rsidRPr="00BF059E" w:rsidRDefault="000F55CD" w:rsidP="000F55CD">
      <w:pPr>
        <w:pStyle w:val="aff1"/>
        <w:jc w:val="left"/>
        <w:rPr>
          <w:rFonts w:ascii="KatsoulidisMono-Regular" w:hAnsi="KatsoulidisMono-Regular"/>
          <w:b/>
          <w:sz w:val="24"/>
          <w:lang w:val="el-GR"/>
        </w:rPr>
      </w:pPr>
      <w:r w:rsidRPr="00BF059E">
        <w:rPr>
          <w:rFonts w:ascii="KatsoulidisMono-Regular" w:hAnsi="KatsoulidisMono-Regular"/>
          <w:b/>
          <w:sz w:val="24"/>
          <w:lang w:val="el-GR"/>
        </w:rPr>
        <w:t>ΕΚΤΙΜΩΜΕΝΗ ΑΞΙΑ (ΑΝΕΥ ΦΠΑ):</w:t>
      </w:r>
      <w:r w:rsidRPr="00BF059E">
        <w:rPr>
          <w:rFonts w:ascii="KatsoulidisMono-Regular" w:hAnsi="KatsoulidisMono-Regular"/>
          <w:b/>
          <w:sz w:val="24"/>
          <w:lang w:val="el-GR"/>
        </w:rPr>
        <w:tab/>
        <w:t>4.112,90€</w:t>
      </w:r>
    </w:p>
    <w:p w:rsidR="000F55CD" w:rsidRPr="00BF059E" w:rsidRDefault="000F55CD" w:rsidP="000F55CD">
      <w:pPr>
        <w:pStyle w:val="aff1"/>
        <w:jc w:val="left"/>
        <w:rPr>
          <w:rFonts w:ascii="KatsoulidisMono-Regular" w:hAnsi="KatsoulidisMono-Regular"/>
          <w:b/>
          <w:sz w:val="24"/>
          <w:lang w:val="el-GR"/>
        </w:rPr>
      </w:pPr>
      <w:r w:rsidRPr="00BF059E">
        <w:rPr>
          <w:rFonts w:ascii="KatsoulidisMono-Regular" w:hAnsi="KatsoulidisMono-Regular"/>
          <w:b/>
          <w:sz w:val="24"/>
          <w:lang w:val="el-GR"/>
        </w:rPr>
        <w:t>ΕΚΤΙΜΩΜΕΝΗ ΑΞΙΑ (ΜΕ ΦΠΑ):</w:t>
      </w:r>
      <w:r w:rsidRPr="00BF059E">
        <w:rPr>
          <w:rFonts w:ascii="KatsoulidisMono-Regular" w:hAnsi="KatsoulidisMono-Regular"/>
          <w:b/>
          <w:sz w:val="24"/>
          <w:lang w:val="el-GR"/>
        </w:rPr>
        <w:tab/>
        <w:t>5.100,00€</w:t>
      </w:r>
    </w:p>
    <w:p w:rsidR="000F55CD" w:rsidRPr="00BF059E" w:rsidRDefault="000F55CD" w:rsidP="00B32A73">
      <w:pPr>
        <w:spacing w:before="60"/>
        <w:jc w:val="center"/>
        <w:rPr>
          <w:rFonts w:ascii="KatsoulidisMono-Regular" w:hAnsi="KatsoulidisMono-Regular" w:cs="Arial"/>
          <w:b/>
          <w:sz w:val="24"/>
          <w:lang w:val="el-GR"/>
        </w:rPr>
      </w:pPr>
    </w:p>
    <w:p w:rsidR="00B32A73" w:rsidRPr="00BF059E" w:rsidRDefault="000F55CD" w:rsidP="00B32A73">
      <w:pPr>
        <w:spacing w:before="60"/>
        <w:jc w:val="center"/>
        <w:rPr>
          <w:rFonts w:ascii="KatsoulidisMono-Regular" w:hAnsi="KatsoulidisMono-Regular" w:cs="Arial"/>
          <w:b/>
          <w:sz w:val="24"/>
          <w:lang w:val="el-GR"/>
        </w:rPr>
      </w:pPr>
      <w:r w:rsidRPr="00BF059E">
        <w:rPr>
          <w:rFonts w:ascii="KatsoulidisMono-Regular" w:hAnsi="KatsoulidisMono-Regular" w:cs="Arial"/>
          <w:b/>
          <w:sz w:val="24"/>
          <w:lang w:val="el-GR"/>
        </w:rPr>
        <w:t>ΤΕΧΝΙΚΕΣ ΠΡΟΔΙΑΓΡΑΦΕΣ</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Να είναι Θάλαμος Κάθετης Νηματικής Ροής Βιολογικής Ασφαλείας Κλάσης ΙΙ.</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 xml:space="preserve">Η καμπίνα να είναι κατασκευασμένη από χάλυβα βαμμένο με </w:t>
      </w:r>
      <w:proofErr w:type="spellStart"/>
      <w:r w:rsidRPr="00BF059E">
        <w:rPr>
          <w:rFonts w:ascii="KatsoulidisMono-Regular" w:hAnsi="KatsoulidisMono-Regular" w:cs="Arial"/>
          <w:sz w:val="24"/>
          <w:lang w:val="el-GR"/>
        </w:rPr>
        <w:t>εποξεική</w:t>
      </w:r>
      <w:proofErr w:type="spellEnd"/>
      <w:r w:rsidRPr="00BF059E">
        <w:rPr>
          <w:rFonts w:ascii="KatsoulidisMono-Regular" w:hAnsi="KatsoulidisMono-Regular" w:cs="Arial"/>
          <w:sz w:val="24"/>
          <w:lang w:val="el-GR"/>
        </w:rPr>
        <w:t xml:space="preserve">-πολυεστερική βαφή. </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Να έχει εσωτερικές διαστάσεις (Π</w:t>
      </w:r>
      <w:r w:rsidRPr="00BF059E">
        <w:rPr>
          <w:rFonts w:ascii="KatsoulidisMono-Regular" w:hAnsi="KatsoulidisMono-Regular" w:cs="Arial"/>
          <w:sz w:val="24"/>
        </w:rPr>
        <w:t>x</w:t>
      </w:r>
      <w:r w:rsidRPr="00BF059E">
        <w:rPr>
          <w:rFonts w:ascii="KatsoulidisMono-Regular" w:hAnsi="KatsoulidisMono-Regular" w:cs="Arial"/>
          <w:sz w:val="24"/>
          <w:lang w:val="el-GR"/>
        </w:rPr>
        <w:t>Β</w:t>
      </w:r>
      <w:r w:rsidRPr="00BF059E">
        <w:rPr>
          <w:rFonts w:ascii="KatsoulidisMono-Regular" w:hAnsi="KatsoulidisMono-Regular" w:cs="Arial"/>
          <w:sz w:val="24"/>
        </w:rPr>
        <w:t>x</w:t>
      </w:r>
      <w:r w:rsidRPr="00BF059E">
        <w:rPr>
          <w:rFonts w:ascii="KatsoulidisMono-Regular" w:hAnsi="KatsoulidisMono-Regular" w:cs="Arial"/>
          <w:sz w:val="24"/>
          <w:lang w:val="el-GR"/>
        </w:rPr>
        <w:t>Υ): 885x630x630</w:t>
      </w:r>
      <w:r w:rsidRPr="00BF059E">
        <w:rPr>
          <w:rFonts w:ascii="KatsoulidisMono-Regular" w:hAnsi="KatsoulidisMono-Regular" w:cs="Arial"/>
          <w:sz w:val="24"/>
        </w:rPr>
        <w:t>mm</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Να έχει εξωτερικές διαστάσεις (Π</w:t>
      </w:r>
      <w:r w:rsidRPr="00BF059E">
        <w:rPr>
          <w:rFonts w:ascii="KatsoulidisMono-Regular" w:hAnsi="KatsoulidisMono-Regular" w:cs="Arial"/>
          <w:sz w:val="24"/>
        </w:rPr>
        <w:t>x</w:t>
      </w:r>
      <w:r w:rsidRPr="00BF059E">
        <w:rPr>
          <w:rFonts w:ascii="KatsoulidisMono-Regular" w:hAnsi="KatsoulidisMono-Regular" w:cs="Arial"/>
          <w:sz w:val="24"/>
          <w:lang w:val="el-GR"/>
        </w:rPr>
        <w:t>Β</w:t>
      </w:r>
      <w:r w:rsidRPr="00BF059E">
        <w:rPr>
          <w:rFonts w:ascii="KatsoulidisMono-Regular" w:hAnsi="KatsoulidisMono-Regular" w:cs="Arial"/>
          <w:sz w:val="24"/>
        </w:rPr>
        <w:t>x</w:t>
      </w:r>
      <w:r w:rsidRPr="00BF059E">
        <w:rPr>
          <w:rFonts w:ascii="KatsoulidisMono-Regular" w:hAnsi="KatsoulidisMono-Regular" w:cs="Arial"/>
          <w:sz w:val="24"/>
          <w:lang w:val="el-GR"/>
        </w:rPr>
        <w:t>Υ): 1060x795x1400mm</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Η επιφάνεια εργασίας να είναι από ανοξείδωτο χάλυβα σε τρία φύλλα για ευκολία στην αφαίρεση για καθαρισμό και αποστείρωση.</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Να διαθέτει δυνατό, ομοιόμορφο φωτισμό με λυχνία &gt;1.000lux τοποθετημένη ώστε να μην διαταράσσει τη νηματική ροή.</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 xml:space="preserve">Να διαθέτει εμπρόσθιο παράθυρο με γυαλί ανθεκτικό στην υπεριώδη ακτινοβολία το οποίο να ανοίγει σε καθορισμένο ύψος για αποφυγή επιμόλυνσης λόγω υπερβολικού ανοίγματος. </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Το παράθυρο να διαθέτει αμορτισέρ για αεροστεγές κλείσιμο μέσω πίεσης στο λάστιχο.</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Να διαθέτει σύστημα δύο (2) φίλτρων HEPA με ικανότητα συγκράτησης 99,999% για σωματίδια &gt;0.3μm (κλάσης Η14).</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Να διαθέτει ένα (1) ισχυρό φυγοκεντρικό ανεμιστήρα χωρίς ανάγκη συντήρησης.</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 xml:space="preserve">Ο φιλτραρισμένος μέσω του φίλτρου ΗΕΡΑ να </w:t>
      </w:r>
      <w:proofErr w:type="spellStart"/>
      <w:r w:rsidRPr="00BF059E">
        <w:rPr>
          <w:rFonts w:ascii="KatsoulidisMono-Regular" w:hAnsi="KatsoulidisMono-Regular" w:cs="Arial"/>
          <w:sz w:val="24"/>
          <w:lang w:val="el-GR"/>
        </w:rPr>
        <w:t>ανακυκλοφορεί</w:t>
      </w:r>
      <w:proofErr w:type="spellEnd"/>
      <w:r w:rsidRPr="00BF059E">
        <w:rPr>
          <w:rFonts w:ascii="KatsoulidisMono-Regular" w:hAnsi="KatsoulidisMono-Regular" w:cs="Arial"/>
          <w:sz w:val="24"/>
          <w:lang w:val="el-GR"/>
        </w:rPr>
        <w:t xml:space="preserve"> μερικά μέσω του κυρίου φίλτρου για μεγαλύτερη διάρκεια ζωής των φίλτρων.</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Η ταχύτητα ροής του αέρα στο εσωτερικό του θαλάμου να ελέγχεται συνεχώς από τον μικροεπεξεργαστή του συστήματος και να διατηρείται πάντα στα 0,4m/s ± 20% με σύστημα αυτόματης αντιστάθμισης του προοδευτικού φραξίματος των φίλτρων ΗΕΡΑ.</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Να διαθέτει οπτικοακουστικό συναγερμό για τις περιπτώσεις υψηλής ή χαμηλής ταχύτητας αέρα, πτώσης τάσης, ανοιχτού παραθύρου, προβλήματος στο μοτέρ, προβλήματος στην κεντρική πλακέτα, προβλήματος στον αισθητήρα ταχύτητας και χαμηλής ροής εισόδου αέρα.</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Να διαθέτει σύστημα ελέγχου με μικροεπεξεργαστή και ο πίνακας ελέγχου περιλαμβάνει:</w:t>
      </w:r>
    </w:p>
    <w:p w:rsidR="00B32A73" w:rsidRPr="00BF059E" w:rsidRDefault="00B32A73" w:rsidP="00B32A73">
      <w:pPr>
        <w:numPr>
          <w:ilvl w:val="0"/>
          <w:numId w:val="41"/>
        </w:numPr>
        <w:suppressAutoHyphens w:val="0"/>
        <w:spacing w:before="60" w:after="0"/>
        <w:jc w:val="left"/>
        <w:rPr>
          <w:rFonts w:ascii="KatsoulidisMono-Regular" w:hAnsi="KatsoulidisMono-Regular" w:cs="Arial"/>
          <w:sz w:val="24"/>
          <w:lang w:val="el-GR"/>
        </w:rPr>
      </w:pPr>
      <w:r w:rsidRPr="00BF059E">
        <w:rPr>
          <w:rFonts w:ascii="KatsoulidisMono-Regular" w:hAnsi="KatsoulidisMono-Regular" w:cs="Arial"/>
          <w:sz w:val="24"/>
          <w:lang w:val="el-GR"/>
        </w:rPr>
        <w:t xml:space="preserve">Διακόπτη </w:t>
      </w:r>
      <w:proofErr w:type="spellStart"/>
      <w:r w:rsidRPr="00BF059E">
        <w:rPr>
          <w:rFonts w:ascii="KatsoulidisMono-Regular" w:hAnsi="KatsoulidisMono-Regular" w:cs="Arial"/>
          <w:sz w:val="24"/>
          <w:lang w:val="el-GR"/>
        </w:rPr>
        <w:t>On</w:t>
      </w:r>
      <w:proofErr w:type="spellEnd"/>
      <w:r w:rsidRPr="00BF059E">
        <w:rPr>
          <w:rFonts w:ascii="KatsoulidisMono-Regular" w:hAnsi="KatsoulidisMono-Regular" w:cs="Arial"/>
          <w:sz w:val="24"/>
          <w:lang w:val="el-GR"/>
        </w:rPr>
        <w:t>/</w:t>
      </w:r>
      <w:proofErr w:type="spellStart"/>
      <w:r w:rsidRPr="00BF059E">
        <w:rPr>
          <w:rFonts w:ascii="KatsoulidisMono-Regular" w:hAnsi="KatsoulidisMono-Regular" w:cs="Arial"/>
          <w:sz w:val="24"/>
          <w:lang w:val="el-GR"/>
        </w:rPr>
        <w:t>off</w:t>
      </w:r>
      <w:proofErr w:type="spellEnd"/>
      <w:r w:rsidRPr="00BF059E">
        <w:rPr>
          <w:rFonts w:ascii="KatsoulidisMono-Regular" w:hAnsi="KatsoulidisMono-Regular" w:cs="Arial"/>
          <w:sz w:val="24"/>
          <w:lang w:val="el-GR"/>
        </w:rPr>
        <w:t xml:space="preserve"> με κλειδί</w:t>
      </w:r>
    </w:p>
    <w:p w:rsidR="00B32A73" w:rsidRPr="00BF059E" w:rsidRDefault="00B32A73" w:rsidP="00B32A73">
      <w:pPr>
        <w:numPr>
          <w:ilvl w:val="0"/>
          <w:numId w:val="41"/>
        </w:numPr>
        <w:suppressAutoHyphens w:val="0"/>
        <w:spacing w:after="0"/>
        <w:ind w:left="697" w:hanging="357"/>
        <w:jc w:val="left"/>
        <w:rPr>
          <w:rFonts w:ascii="KatsoulidisMono-Regular" w:hAnsi="KatsoulidisMono-Regular" w:cs="Arial"/>
          <w:sz w:val="24"/>
          <w:lang w:val="el-GR"/>
        </w:rPr>
      </w:pPr>
      <w:proofErr w:type="spellStart"/>
      <w:r w:rsidRPr="00BF059E">
        <w:rPr>
          <w:rFonts w:ascii="KatsoulidisMono-Regular" w:hAnsi="KatsoulidisMono-Regular" w:cs="Arial"/>
          <w:sz w:val="24"/>
          <w:lang w:val="el-GR"/>
        </w:rPr>
        <w:t>Χρονομετρητή</w:t>
      </w:r>
      <w:proofErr w:type="spellEnd"/>
      <w:r w:rsidRPr="00BF059E">
        <w:rPr>
          <w:rFonts w:ascii="KatsoulidisMono-Regular" w:hAnsi="KatsoulidisMono-Regular" w:cs="Arial"/>
          <w:sz w:val="24"/>
          <w:lang w:val="el-GR"/>
        </w:rPr>
        <w:t xml:space="preserve"> ωρών λειτουργίας φίλτρων και ωρών λειτουργίας λυχνίας </w:t>
      </w:r>
      <w:r w:rsidRPr="00BF059E">
        <w:rPr>
          <w:rFonts w:ascii="KatsoulidisMono-Regular" w:hAnsi="KatsoulidisMono-Regular" w:cs="Arial"/>
          <w:sz w:val="24"/>
        </w:rPr>
        <w:t>UV</w:t>
      </w:r>
    </w:p>
    <w:p w:rsidR="00B32A73" w:rsidRPr="00BF059E" w:rsidRDefault="00B32A73" w:rsidP="00B32A73">
      <w:pPr>
        <w:numPr>
          <w:ilvl w:val="0"/>
          <w:numId w:val="41"/>
        </w:numPr>
        <w:suppressAutoHyphens w:val="0"/>
        <w:spacing w:after="0"/>
        <w:ind w:left="697" w:hanging="357"/>
        <w:jc w:val="left"/>
        <w:rPr>
          <w:rFonts w:ascii="KatsoulidisMono-Regular" w:hAnsi="KatsoulidisMono-Regular" w:cs="Arial"/>
          <w:sz w:val="24"/>
          <w:lang w:val="el-GR"/>
        </w:rPr>
      </w:pPr>
      <w:r w:rsidRPr="00BF059E">
        <w:rPr>
          <w:rFonts w:ascii="KatsoulidisMono-Regular" w:hAnsi="KatsoulidisMono-Regular" w:cs="Arial"/>
          <w:sz w:val="24"/>
          <w:lang w:val="el-GR"/>
        </w:rPr>
        <w:t>Πλήκτρο 15min για τη λυχνία UV</w:t>
      </w:r>
    </w:p>
    <w:p w:rsidR="00B32A73" w:rsidRPr="00BF059E" w:rsidRDefault="00B32A73" w:rsidP="00B32A73">
      <w:pPr>
        <w:numPr>
          <w:ilvl w:val="0"/>
          <w:numId w:val="41"/>
        </w:numPr>
        <w:suppressAutoHyphens w:val="0"/>
        <w:spacing w:after="0"/>
        <w:ind w:left="697" w:hanging="357"/>
        <w:jc w:val="left"/>
        <w:rPr>
          <w:rFonts w:ascii="KatsoulidisMono-Regular" w:hAnsi="KatsoulidisMono-Regular" w:cs="Arial"/>
          <w:sz w:val="24"/>
          <w:lang w:val="el-GR"/>
        </w:rPr>
      </w:pPr>
      <w:r w:rsidRPr="00BF059E">
        <w:rPr>
          <w:rFonts w:ascii="KatsoulidisMono-Regular" w:hAnsi="KatsoulidisMono-Regular" w:cs="Arial"/>
          <w:sz w:val="24"/>
          <w:lang w:val="el-GR"/>
        </w:rPr>
        <w:t xml:space="preserve">Λυχνία </w:t>
      </w:r>
      <w:proofErr w:type="spellStart"/>
      <w:r w:rsidRPr="00BF059E">
        <w:rPr>
          <w:rFonts w:ascii="KatsoulidisMono-Regular" w:hAnsi="KatsoulidisMono-Regular" w:cs="Arial"/>
          <w:sz w:val="24"/>
          <w:lang w:val="el-GR"/>
        </w:rPr>
        <w:t>alarm</w:t>
      </w:r>
      <w:proofErr w:type="spellEnd"/>
    </w:p>
    <w:p w:rsidR="00B32A73" w:rsidRPr="00BF059E" w:rsidRDefault="00B32A73" w:rsidP="00B32A73">
      <w:pPr>
        <w:numPr>
          <w:ilvl w:val="0"/>
          <w:numId w:val="41"/>
        </w:numPr>
        <w:suppressAutoHyphens w:val="0"/>
        <w:spacing w:after="0"/>
        <w:ind w:left="697" w:hanging="357"/>
        <w:jc w:val="left"/>
        <w:rPr>
          <w:rFonts w:ascii="KatsoulidisMono-Regular" w:hAnsi="KatsoulidisMono-Regular" w:cs="Arial"/>
          <w:sz w:val="24"/>
          <w:lang w:val="el-GR"/>
        </w:rPr>
      </w:pPr>
      <w:r w:rsidRPr="00BF059E">
        <w:rPr>
          <w:rFonts w:ascii="KatsoulidisMono-Regular" w:hAnsi="KatsoulidisMono-Regular" w:cs="Arial"/>
          <w:sz w:val="24"/>
          <w:lang w:val="el-GR"/>
        </w:rPr>
        <w:t>Ψηφιακή ένδειξη της ταχύτητας του αέρα</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Να διαθέτει στο εσωτερικό δύο (2) ηλεκτρικές παροχές 220V.</w:t>
      </w:r>
    </w:p>
    <w:p w:rsidR="00B32A73" w:rsidRPr="00BF059E" w:rsidRDefault="00B32A73" w:rsidP="00B32A73">
      <w:pPr>
        <w:spacing w:before="60"/>
        <w:rPr>
          <w:rFonts w:ascii="KatsoulidisMono-Regular" w:hAnsi="KatsoulidisMono-Regular" w:cs="Arial"/>
          <w:sz w:val="24"/>
          <w:lang w:val="el-GR"/>
        </w:rPr>
      </w:pPr>
      <w:r w:rsidRPr="00BF059E">
        <w:rPr>
          <w:rFonts w:ascii="KatsoulidisMono-Regular" w:hAnsi="KatsoulidisMono-Regular" w:cs="Arial"/>
          <w:sz w:val="24"/>
          <w:lang w:val="el-GR"/>
        </w:rPr>
        <w:t>Να διαθέτει επίσης:</w:t>
      </w:r>
    </w:p>
    <w:p w:rsidR="00B32A73" w:rsidRPr="00BF059E" w:rsidRDefault="00B32A73" w:rsidP="00B32A73">
      <w:pPr>
        <w:numPr>
          <w:ilvl w:val="0"/>
          <w:numId w:val="42"/>
        </w:numPr>
        <w:suppressAutoHyphens w:val="0"/>
        <w:spacing w:after="0"/>
        <w:ind w:left="714" w:hanging="357"/>
        <w:jc w:val="left"/>
        <w:rPr>
          <w:rFonts w:ascii="KatsoulidisMono-Regular" w:hAnsi="KatsoulidisMono-Regular" w:cs="Arial"/>
          <w:sz w:val="24"/>
          <w:lang w:val="el-GR"/>
        </w:rPr>
      </w:pPr>
      <w:r w:rsidRPr="00BF059E">
        <w:rPr>
          <w:rFonts w:ascii="KatsoulidisMono-Regular" w:hAnsi="KatsoulidisMono-Regular" w:cs="Arial"/>
          <w:sz w:val="24"/>
          <w:lang w:val="el-GR"/>
        </w:rPr>
        <w:t>Λυχνία αποστείρωσης UV στο κάλυμμα του θαλάμου</w:t>
      </w:r>
    </w:p>
    <w:p w:rsidR="00B32A73" w:rsidRPr="00BF059E" w:rsidRDefault="00B32A73" w:rsidP="00B32A73">
      <w:pPr>
        <w:numPr>
          <w:ilvl w:val="0"/>
          <w:numId w:val="42"/>
        </w:numPr>
        <w:suppressAutoHyphens w:val="0"/>
        <w:spacing w:after="0"/>
        <w:ind w:left="714" w:hanging="357"/>
        <w:jc w:val="left"/>
        <w:rPr>
          <w:rFonts w:ascii="KatsoulidisMono-Regular" w:hAnsi="KatsoulidisMono-Regular" w:cs="Arial"/>
          <w:sz w:val="24"/>
          <w:lang w:val="el-GR"/>
        </w:rPr>
      </w:pPr>
      <w:r w:rsidRPr="00BF059E">
        <w:rPr>
          <w:rFonts w:ascii="KatsoulidisMono-Regular" w:hAnsi="KatsoulidisMono-Regular" w:cs="Arial"/>
          <w:sz w:val="24"/>
          <w:lang w:val="el-GR"/>
        </w:rPr>
        <w:t>Βάση στήριξης του θαλάμου.</w:t>
      </w:r>
    </w:p>
    <w:p w:rsidR="00B32A73" w:rsidRPr="009D0E1D" w:rsidRDefault="00B32A73" w:rsidP="00B32A73">
      <w:pPr>
        <w:spacing w:before="60" w:after="60"/>
        <w:rPr>
          <w:rFonts w:ascii="KatsoulidisMono-Regular" w:hAnsi="KatsoulidisMono-Regular" w:cs="Arial"/>
          <w:sz w:val="24"/>
          <w:lang w:val="el-GR"/>
        </w:rPr>
      </w:pPr>
      <w:r w:rsidRPr="009D0E1D">
        <w:rPr>
          <w:rFonts w:ascii="KatsoulidisMono-Regular" w:hAnsi="KatsoulidisMono-Regular" w:cs="Arial"/>
          <w:sz w:val="24"/>
          <w:lang w:val="el-GR"/>
        </w:rPr>
        <w:t>Οι τεχνικοί του προμηθευτή να έχουν εκπαιδευθεί από τον κατασκευαστή για την παροχή τεχνικής υποστήριξης. Να κατατεθεί ανάλογη βεβαίωση.</w:t>
      </w:r>
    </w:p>
    <w:p w:rsidR="00B32A73" w:rsidRPr="009D0E1D" w:rsidRDefault="00B32A73" w:rsidP="00B32A73">
      <w:pPr>
        <w:spacing w:before="60" w:after="60"/>
        <w:rPr>
          <w:rFonts w:ascii="KatsoulidisMono-Regular" w:hAnsi="KatsoulidisMono-Regular" w:cs="Arial"/>
          <w:sz w:val="24"/>
          <w:lang w:val="el-GR"/>
        </w:rPr>
      </w:pPr>
      <w:r w:rsidRPr="009D0E1D">
        <w:rPr>
          <w:rFonts w:ascii="KatsoulidisMono-Regular" w:hAnsi="KatsoulidisMono-Regular" w:cs="Arial"/>
          <w:sz w:val="24"/>
          <w:lang w:val="el-GR"/>
        </w:rPr>
        <w:t xml:space="preserve">Ο κατασκευαστής να διαθέτει πιστοποίηση κατά ISO 9001, </w:t>
      </w:r>
      <w:r w:rsidRPr="009D0E1D">
        <w:rPr>
          <w:rFonts w:ascii="KatsoulidisMono-Regular" w:hAnsi="KatsoulidisMono-Regular" w:cs="Arial"/>
          <w:sz w:val="24"/>
        </w:rPr>
        <w:t>ISO</w:t>
      </w:r>
      <w:r w:rsidRPr="009D0E1D">
        <w:rPr>
          <w:rFonts w:ascii="KatsoulidisMono-Regular" w:hAnsi="KatsoulidisMono-Regular" w:cs="Arial"/>
          <w:sz w:val="24"/>
          <w:lang w:val="el-GR"/>
        </w:rPr>
        <w:t xml:space="preserve"> 13485 ο θάλαμος να διαθέτει πιστοποιητικό ποιότητας CE και ο προμηθευτής να διαθέτει πιστοποίηση </w:t>
      </w:r>
      <w:r w:rsidRPr="009D0E1D">
        <w:rPr>
          <w:rFonts w:ascii="KatsoulidisMono-Regular" w:hAnsi="KatsoulidisMono-Regular" w:cs="Arial"/>
          <w:sz w:val="24"/>
        </w:rPr>
        <w:t>ISO</w:t>
      </w:r>
      <w:r w:rsidRPr="009D0E1D">
        <w:rPr>
          <w:rFonts w:ascii="KatsoulidisMono-Regular" w:hAnsi="KatsoulidisMono-Regular" w:cs="Arial"/>
          <w:sz w:val="24"/>
          <w:lang w:val="el-GR"/>
        </w:rPr>
        <w:t xml:space="preserve"> 9001.</w:t>
      </w:r>
    </w:p>
    <w:p w:rsidR="00B32A73" w:rsidRDefault="00B32A73" w:rsidP="00B32A73">
      <w:pPr>
        <w:spacing w:before="60" w:after="60"/>
        <w:rPr>
          <w:rFonts w:ascii="KatsoulidisMono-Regular" w:hAnsi="KatsoulidisMono-Regular" w:cs="Arial"/>
          <w:sz w:val="24"/>
          <w:lang w:val="el-GR"/>
        </w:rPr>
      </w:pPr>
      <w:r w:rsidRPr="009D0E1D">
        <w:rPr>
          <w:rFonts w:ascii="KatsoulidisMono-Regular" w:hAnsi="KatsoulidisMono-Regular" w:cs="Arial"/>
          <w:sz w:val="24"/>
          <w:lang w:val="el-GR"/>
        </w:rPr>
        <w:t>Να συνοδεύεται από μεταλλική βάση.</w:t>
      </w:r>
    </w:p>
    <w:p w:rsidR="00BD7F8A" w:rsidRDefault="00BD7F8A" w:rsidP="00BD7F8A">
      <w:pPr>
        <w:rPr>
          <w:rFonts w:ascii="KatsoulidisMono-Regular" w:hAnsi="KatsoulidisMono-Regular"/>
          <w:sz w:val="24"/>
          <w:lang w:val="el-GR"/>
        </w:rPr>
      </w:pPr>
      <w:r w:rsidRPr="00BD7F8A">
        <w:rPr>
          <w:rFonts w:ascii="KatsoulidisMono-Regular" w:hAnsi="KatsoulidisMono-Regular"/>
          <w:sz w:val="24"/>
          <w:lang w:val="el-GR"/>
        </w:rPr>
        <w:t>Ο χρόνος παράδοσης δεν θα υπερβαίνει τις δύο (2) εβδομάδες από την ημερομηνία υπογραφής της σχετικής σύμβασης. Οι οικονομικοί φορείς υποχρεούνται να αναφέρουν τον ακριβή χρόνο παράδοσης του εξοπλισμού στην τεχνική τους προσφορά.</w:t>
      </w:r>
    </w:p>
    <w:p w:rsidR="00BD7F8A" w:rsidRPr="00BD7F8A" w:rsidRDefault="00BD7F8A" w:rsidP="00BD7F8A">
      <w:pPr>
        <w:rPr>
          <w:rFonts w:ascii="KatsoulidisMono-Regular" w:hAnsi="KatsoulidisMono-Regular"/>
          <w:sz w:val="24"/>
          <w:lang w:val="el-GR"/>
        </w:rPr>
      </w:pPr>
      <w:r w:rsidRPr="00BF059E">
        <w:rPr>
          <w:rFonts w:ascii="KatsoulidisMono-Regular" w:hAnsi="KatsoulidisMono-Regular" w:cs="Arial"/>
          <w:sz w:val="24"/>
          <w:lang w:val="el-GR"/>
        </w:rPr>
        <w:lastRenderedPageBreak/>
        <w:t xml:space="preserve">Να δοθεί εγγύηση καλής λειτουργίας για δύο (2) έτη τουλάχιστον. Η εγγύηση καλής λειτουργίας θα έχει έναρξη την ημέρα της </w:t>
      </w:r>
      <w:r>
        <w:rPr>
          <w:rFonts w:ascii="KatsoulidisMono-Regular" w:hAnsi="KatsoulidisMono-Regular" w:cs="Arial"/>
          <w:sz w:val="24"/>
          <w:lang w:val="el-GR"/>
        </w:rPr>
        <w:t xml:space="preserve">οριστικής ποσοτικής και </w:t>
      </w:r>
      <w:r w:rsidRPr="00BF059E">
        <w:rPr>
          <w:rFonts w:ascii="KatsoulidisMono-Regular" w:hAnsi="KatsoulidisMono-Regular" w:cs="Arial"/>
          <w:sz w:val="24"/>
          <w:lang w:val="el-GR"/>
        </w:rPr>
        <w:t>ποιοτικής παραλαβής του εξοπλισμού από την επιτροπή παραλαβής του Νοσοκομείου</w:t>
      </w:r>
    </w:p>
    <w:p w:rsidR="00BD7F8A" w:rsidRPr="00BF059E" w:rsidRDefault="00BD7F8A" w:rsidP="00B32A73">
      <w:pPr>
        <w:spacing w:before="60" w:after="60"/>
        <w:rPr>
          <w:rFonts w:ascii="KatsoulidisMono-Regular" w:hAnsi="KatsoulidisMono-Regular" w:cs="Arial"/>
          <w:sz w:val="24"/>
          <w:lang w:val="el-GR"/>
        </w:rPr>
      </w:pPr>
    </w:p>
    <w:p w:rsidR="00B32A73" w:rsidRPr="00FF4BAA" w:rsidRDefault="00B32A73" w:rsidP="00B32A73">
      <w:pPr>
        <w:rPr>
          <w:rFonts w:ascii="Arial" w:hAnsi="Arial" w:cs="Arial"/>
          <w:lang w:val="el-GR"/>
        </w:rPr>
      </w:pPr>
    </w:p>
    <w:p w:rsidR="00D348DB" w:rsidRDefault="00D348DB" w:rsidP="005D03A8">
      <w:pPr>
        <w:pStyle w:val="20"/>
        <w:spacing w:line="288" w:lineRule="auto"/>
        <w:rPr>
          <w:rFonts w:ascii="Arial" w:hAnsi="Arial"/>
          <w:lang w:val="el-GR"/>
        </w:rPr>
        <w:sectPr w:rsidR="00D348DB" w:rsidSect="00A63AC5">
          <w:footerReference w:type="default" r:id="rId8"/>
          <w:footerReference w:type="first" r:id="rId9"/>
          <w:pgSz w:w="11906" w:h="16838"/>
          <w:pgMar w:top="709" w:right="1134" w:bottom="1134" w:left="1134" w:header="720" w:footer="709" w:gutter="0"/>
          <w:cols w:space="720"/>
          <w:titlePg/>
          <w:docGrid w:linePitch="360"/>
        </w:sectPr>
      </w:pPr>
      <w:bookmarkStart w:id="7" w:name="_Toc484938169"/>
      <w:bookmarkStart w:id="8" w:name="_Toc528500446"/>
      <w:bookmarkStart w:id="9" w:name="OLE_LINK19"/>
      <w:bookmarkStart w:id="10" w:name="OLE_LINK20"/>
      <w:bookmarkEnd w:id="4"/>
      <w:bookmarkEnd w:id="5"/>
      <w:bookmarkEnd w:id="6"/>
    </w:p>
    <w:bookmarkEnd w:id="7"/>
    <w:bookmarkEnd w:id="8"/>
    <w:bookmarkEnd w:id="9"/>
    <w:bookmarkEnd w:id="10"/>
    <w:p w:rsidR="00B8099F" w:rsidRPr="00525B1A" w:rsidRDefault="00B8099F" w:rsidP="005D03A8">
      <w:pPr>
        <w:pStyle w:val="1"/>
        <w:rPr>
          <w:sz w:val="24"/>
          <w:lang w:val="el-GR"/>
        </w:rPr>
      </w:pPr>
    </w:p>
    <w:sectPr w:rsidR="00B8099F" w:rsidRPr="00525B1A" w:rsidSect="005D03A8">
      <w:pgSz w:w="11906" w:h="16838"/>
      <w:pgMar w:top="1134" w:right="1134" w:bottom="1134" w:left="1134" w:header="720" w:footer="709" w:gutter="0"/>
      <w:pgNumType w:start="5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C3" w:rsidRDefault="00CE08C3">
      <w:pPr>
        <w:spacing w:after="0"/>
      </w:pPr>
      <w:r>
        <w:separator/>
      </w:r>
    </w:p>
  </w:endnote>
  <w:endnote w:type="continuationSeparator" w:id="0">
    <w:p w:rsidR="00CE08C3" w:rsidRDefault="00CE08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KatsoulidisMono-Regular">
    <w:panose1 w:val="02000503030000020004"/>
    <w:charset w:val="A1"/>
    <w:family w:val="auto"/>
    <w:pitch w:val="variable"/>
    <w:sig w:usb0="80000087" w:usb1="0000004A" w:usb2="00000000" w:usb3="00000000" w:csb0="0000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F3" w:rsidRDefault="007462F3">
    <w:pPr>
      <w:pStyle w:val="af6"/>
      <w:spacing w:after="0"/>
      <w:jc w:val="center"/>
      <w:rPr>
        <w:rFonts w:eastAsia="Times New Roman"/>
        <w:kern w:val="1"/>
        <w:sz w:val="18"/>
        <w:szCs w:val="18"/>
        <w:lang w:val="el-GR" w:eastAsia="zh-CN"/>
      </w:rPr>
    </w:pPr>
  </w:p>
  <w:p w:rsidR="007462F3" w:rsidRDefault="007462F3">
    <w:pPr>
      <w:pStyle w:val="af6"/>
      <w:spacing w:after="0"/>
      <w:jc w:val="center"/>
    </w:pPr>
    <w:r>
      <w:rPr>
        <w:sz w:val="20"/>
        <w:szCs w:val="20"/>
        <w:lang w:val="el-GR"/>
      </w:rPr>
      <w:t xml:space="preserve">Σελίδα </w:t>
    </w:r>
    <w:r w:rsidR="005519CC">
      <w:rPr>
        <w:sz w:val="20"/>
        <w:szCs w:val="20"/>
      </w:rPr>
      <w:fldChar w:fldCharType="begin"/>
    </w:r>
    <w:r>
      <w:rPr>
        <w:sz w:val="20"/>
        <w:szCs w:val="20"/>
      </w:rPr>
      <w:instrText xml:space="preserve"> PAGE </w:instrText>
    </w:r>
    <w:r w:rsidR="005519CC">
      <w:rPr>
        <w:sz w:val="20"/>
        <w:szCs w:val="20"/>
      </w:rPr>
      <w:fldChar w:fldCharType="separate"/>
    </w:r>
    <w:r w:rsidR="005D03A8">
      <w:rPr>
        <w:noProof/>
        <w:sz w:val="20"/>
        <w:szCs w:val="20"/>
      </w:rPr>
      <w:t>17</w:t>
    </w:r>
    <w:r w:rsidR="005519CC">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63150"/>
      <w:docPartObj>
        <w:docPartGallery w:val="Page Numbers (Bottom of Page)"/>
        <w:docPartUnique/>
      </w:docPartObj>
    </w:sdtPr>
    <w:sdtContent>
      <w:p w:rsidR="007462F3" w:rsidRDefault="007462F3">
        <w:pPr>
          <w:pStyle w:val="af6"/>
          <w:jc w:val="center"/>
        </w:pPr>
        <w:r>
          <w:rPr>
            <w:lang w:val="el-GR"/>
          </w:rPr>
          <w:t xml:space="preserve">Σελίδα </w:t>
        </w:r>
        <w:r w:rsidR="005519CC" w:rsidRPr="00081AD9">
          <w:rPr>
            <w:sz w:val="20"/>
            <w:szCs w:val="20"/>
          </w:rPr>
          <w:fldChar w:fldCharType="begin"/>
        </w:r>
        <w:r w:rsidRPr="00081AD9">
          <w:rPr>
            <w:sz w:val="20"/>
            <w:szCs w:val="20"/>
          </w:rPr>
          <w:instrText xml:space="preserve"> PAGE   \* MERGEFORMAT </w:instrText>
        </w:r>
        <w:r w:rsidR="005519CC" w:rsidRPr="00081AD9">
          <w:rPr>
            <w:sz w:val="20"/>
            <w:szCs w:val="20"/>
          </w:rPr>
          <w:fldChar w:fldCharType="separate"/>
        </w:r>
        <w:r w:rsidR="005D03A8">
          <w:rPr>
            <w:noProof/>
            <w:sz w:val="20"/>
            <w:szCs w:val="20"/>
          </w:rPr>
          <w:t>1</w:t>
        </w:r>
        <w:r w:rsidR="005519CC" w:rsidRPr="00081AD9">
          <w:rPr>
            <w:sz w:val="20"/>
            <w:szCs w:val="20"/>
          </w:rPr>
          <w:fldChar w:fldCharType="end"/>
        </w:r>
      </w:p>
    </w:sdtContent>
  </w:sdt>
  <w:p w:rsidR="007462F3" w:rsidRDefault="007462F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C3" w:rsidRDefault="00CE08C3">
      <w:pPr>
        <w:spacing w:after="0"/>
      </w:pPr>
      <w:r>
        <w:separator/>
      </w:r>
    </w:p>
  </w:footnote>
  <w:footnote w:type="continuationSeparator" w:id="0">
    <w:p w:rsidR="00CE08C3" w:rsidRDefault="00CE08C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000000C"/>
    <w:multiLevelType w:val="singleLevel"/>
    <w:tmpl w:val="0000000C"/>
    <w:name w:val="WW8Num12"/>
    <w:lvl w:ilvl="0">
      <w:start w:val="1"/>
      <w:numFmt w:val="decimal"/>
      <w:lvlText w:val="%1."/>
      <w:lvlJc w:val="left"/>
      <w:pPr>
        <w:tabs>
          <w:tab w:val="num" w:pos="1364"/>
        </w:tabs>
        <w:ind w:left="1364" w:hanging="360"/>
      </w:pPr>
    </w:lvl>
  </w:abstractNum>
  <w:abstractNum w:abstractNumId="11">
    <w:nsid w:val="0000000D"/>
    <w:multiLevelType w:val="singleLevel"/>
    <w:tmpl w:val="0000000D"/>
    <w:name w:val="WW8Num13"/>
    <w:lvl w:ilvl="0">
      <w:start w:val="1"/>
      <w:numFmt w:val="bullet"/>
      <w:lvlText w:val=""/>
      <w:lvlJc w:val="left"/>
      <w:pPr>
        <w:tabs>
          <w:tab w:val="num" w:pos="0"/>
        </w:tabs>
        <w:ind w:left="1080" w:hanging="360"/>
      </w:pPr>
      <w:rPr>
        <w:rFonts w:ascii="Symbol" w:hAnsi="Symbol" w:cs="Symbol" w:hint="default"/>
        <w:sz w:val="24"/>
        <w:lang w:val="el-GR"/>
      </w:rPr>
    </w:lvl>
  </w:abstractNum>
  <w:abstractNum w:abstractNumId="12">
    <w:nsid w:val="0000000F"/>
    <w:multiLevelType w:val="singleLevel"/>
    <w:tmpl w:val="0000000F"/>
    <w:name w:val="WW8Num15"/>
    <w:lvl w:ilvl="0">
      <w:start w:val="1"/>
      <w:numFmt w:val="bullet"/>
      <w:lvlText w:val=""/>
      <w:lvlJc w:val="left"/>
      <w:pPr>
        <w:tabs>
          <w:tab w:val="num" w:pos="1713"/>
        </w:tabs>
        <w:ind w:left="1713" w:hanging="360"/>
      </w:pPr>
      <w:rPr>
        <w:rFonts w:ascii="Symbol" w:hAnsi="Symbol" w:cs="Symbol" w:hint="default"/>
        <w:sz w:val="24"/>
        <w:lang w:val="el-GR"/>
      </w:rPr>
    </w:lvl>
  </w:abstractNum>
  <w:abstractNum w:abstractNumId="13">
    <w:nsid w:val="00000010"/>
    <w:multiLevelType w:val="multilevel"/>
    <w:tmpl w:val="00000010"/>
    <w:name w:val="WW8Num16"/>
    <w:lvl w:ilvl="0">
      <w:start w:val="1"/>
      <w:numFmt w:val="decimal"/>
      <w:lvlText w:val="%1."/>
      <w:lvlJc w:val="left"/>
      <w:pPr>
        <w:tabs>
          <w:tab w:val="num" w:pos="0"/>
        </w:tabs>
        <w:ind w:left="720" w:hanging="360"/>
      </w:pPr>
      <w:rPr>
        <w:rFonts w:ascii="KatsoulidisMono-Regular" w:eastAsia="KatsoulidisMono-Regular" w:hAnsi="KatsoulidisMono-Regular" w:cs="KatsoulidisMono-Regular"/>
        <w:b/>
        <w:sz w:val="24"/>
        <w:lang w:val="el-GR"/>
      </w:rPr>
    </w:lvl>
    <w:lvl w:ilvl="1">
      <w:start w:val="3"/>
      <w:numFmt w:val="decimal"/>
      <w:lvlText w:val="%1.%2."/>
      <w:lvlJc w:val="left"/>
      <w:pPr>
        <w:tabs>
          <w:tab w:val="num" w:pos="0"/>
        </w:tabs>
        <w:ind w:left="1080" w:hanging="720"/>
      </w:pPr>
      <w:rPr>
        <w:rFonts w:ascii="KatsoulidisMono-Regular" w:eastAsia="KatsoulidisMono-Regular" w:hAnsi="KatsoulidisMono-Regular" w:cs="KatsoulidisMono-Regular"/>
        <w:b/>
        <w:sz w:val="24"/>
        <w:lang w:val="el-GR"/>
      </w:rPr>
    </w:lvl>
    <w:lvl w:ilvl="2">
      <w:start w:val="1"/>
      <w:numFmt w:val="decimal"/>
      <w:lvlText w:val="%1.%2.%3."/>
      <w:lvlJc w:val="left"/>
      <w:pPr>
        <w:tabs>
          <w:tab w:val="num" w:pos="0"/>
        </w:tabs>
        <w:ind w:left="1080" w:hanging="720"/>
      </w:pPr>
      <w:rPr>
        <w:rFonts w:ascii="KatsoulidisMono-Regular" w:eastAsia="KatsoulidisMono-Regular" w:hAnsi="KatsoulidisMono-Regular" w:cs="KatsoulidisMono-Regular"/>
        <w:b/>
        <w:sz w:val="24"/>
        <w:lang w:val="el-GR"/>
      </w:rPr>
    </w:lvl>
    <w:lvl w:ilvl="3">
      <w:start w:val="1"/>
      <w:numFmt w:val="decimal"/>
      <w:lvlText w:val="%1.%2.%3.%4."/>
      <w:lvlJc w:val="left"/>
      <w:pPr>
        <w:tabs>
          <w:tab w:val="num" w:pos="0"/>
        </w:tabs>
        <w:ind w:left="1440" w:hanging="1080"/>
      </w:pPr>
      <w:rPr>
        <w:rFonts w:ascii="KatsoulidisMono-Regular" w:eastAsia="KatsoulidisMono-Regular" w:hAnsi="KatsoulidisMono-Regular" w:cs="KatsoulidisMono-Regular"/>
        <w:b/>
        <w:sz w:val="24"/>
        <w:lang w:val="el-GR"/>
      </w:rPr>
    </w:lvl>
    <w:lvl w:ilvl="4">
      <w:start w:val="1"/>
      <w:numFmt w:val="decimal"/>
      <w:lvlText w:val="%1.%2.%3.%4.%5."/>
      <w:lvlJc w:val="left"/>
      <w:pPr>
        <w:tabs>
          <w:tab w:val="num" w:pos="0"/>
        </w:tabs>
        <w:ind w:left="1440" w:hanging="1080"/>
      </w:pPr>
      <w:rPr>
        <w:rFonts w:ascii="KatsoulidisMono-Regular" w:eastAsia="KatsoulidisMono-Regular" w:hAnsi="KatsoulidisMono-Regular" w:cs="KatsoulidisMono-Regular"/>
        <w:b/>
        <w:sz w:val="24"/>
        <w:lang w:val="el-GR"/>
      </w:rPr>
    </w:lvl>
    <w:lvl w:ilvl="5">
      <w:start w:val="1"/>
      <w:numFmt w:val="decimal"/>
      <w:lvlText w:val="%1.%2.%3.%4.%5.%6."/>
      <w:lvlJc w:val="left"/>
      <w:pPr>
        <w:tabs>
          <w:tab w:val="num" w:pos="0"/>
        </w:tabs>
        <w:ind w:left="1800" w:hanging="1440"/>
      </w:pPr>
      <w:rPr>
        <w:rFonts w:ascii="KatsoulidisMono-Regular" w:eastAsia="KatsoulidisMono-Regular" w:hAnsi="KatsoulidisMono-Regular" w:cs="KatsoulidisMono-Regular"/>
        <w:b/>
        <w:sz w:val="24"/>
        <w:lang w:val="el-GR"/>
      </w:rPr>
    </w:lvl>
    <w:lvl w:ilvl="6">
      <w:start w:val="1"/>
      <w:numFmt w:val="decimal"/>
      <w:lvlText w:val="%1.%2.%3.%4.%5.%6.%7."/>
      <w:lvlJc w:val="left"/>
      <w:pPr>
        <w:tabs>
          <w:tab w:val="num" w:pos="0"/>
        </w:tabs>
        <w:ind w:left="1800" w:hanging="1440"/>
      </w:pPr>
      <w:rPr>
        <w:rFonts w:ascii="KatsoulidisMono-Regular" w:eastAsia="KatsoulidisMono-Regular" w:hAnsi="KatsoulidisMono-Regular" w:cs="KatsoulidisMono-Regular"/>
        <w:b/>
        <w:sz w:val="24"/>
        <w:lang w:val="el-GR"/>
      </w:rPr>
    </w:lvl>
    <w:lvl w:ilvl="7">
      <w:start w:val="1"/>
      <w:numFmt w:val="decimal"/>
      <w:lvlText w:val="%1.%2.%3.%4.%5.%6.%7.%8."/>
      <w:lvlJc w:val="left"/>
      <w:pPr>
        <w:tabs>
          <w:tab w:val="num" w:pos="0"/>
        </w:tabs>
        <w:ind w:left="2160" w:hanging="1800"/>
      </w:pPr>
      <w:rPr>
        <w:rFonts w:ascii="KatsoulidisMono-Regular" w:eastAsia="KatsoulidisMono-Regular" w:hAnsi="KatsoulidisMono-Regular" w:cs="KatsoulidisMono-Regular"/>
        <w:b/>
        <w:sz w:val="24"/>
        <w:lang w:val="el-GR"/>
      </w:rPr>
    </w:lvl>
    <w:lvl w:ilvl="8">
      <w:start w:val="1"/>
      <w:numFmt w:val="decimal"/>
      <w:lvlText w:val="%1.%2.%3.%4.%5.%6.%7.%8.%9."/>
      <w:lvlJc w:val="left"/>
      <w:pPr>
        <w:tabs>
          <w:tab w:val="num" w:pos="0"/>
        </w:tabs>
        <w:ind w:left="2160" w:hanging="1800"/>
      </w:pPr>
      <w:rPr>
        <w:rFonts w:ascii="KatsoulidisMono-Regular" w:eastAsia="KatsoulidisMono-Regular" w:hAnsi="KatsoulidisMono-Regular" w:cs="KatsoulidisMono-Regular"/>
        <w:b/>
        <w:sz w:val="24"/>
        <w:lang w:val="el-GR"/>
      </w:rPr>
    </w:lvl>
  </w:abstractNum>
  <w:abstractNum w:abstractNumId="14">
    <w:nsid w:val="00000011"/>
    <w:multiLevelType w:val="singleLevel"/>
    <w:tmpl w:val="00000011"/>
    <w:name w:val="WW8Num17"/>
    <w:lvl w:ilvl="0">
      <w:start w:val="1"/>
      <w:numFmt w:val="decimal"/>
      <w:lvlText w:val="%1."/>
      <w:lvlJc w:val="left"/>
      <w:pPr>
        <w:tabs>
          <w:tab w:val="num" w:pos="1353"/>
        </w:tabs>
        <w:ind w:left="1353" w:hanging="360"/>
      </w:pPr>
      <w:rPr>
        <w:rFonts w:ascii="KatsoulidisMono-Regular" w:hAnsi="KatsoulidisMono-Regular" w:cs="Arial"/>
        <w:b/>
        <w:sz w:val="24"/>
        <w:lang w:val="el-GR"/>
      </w:rPr>
    </w:lvl>
  </w:abstractNum>
  <w:abstractNum w:abstractNumId="15">
    <w:nsid w:val="00000012"/>
    <w:multiLevelType w:val="singleLevel"/>
    <w:tmpl w:val="00000012"/>
    <w:name w:val="WW8Num18"/>
    <w:lvl w:ilvl="0">
      <w:start w:val="1"/>
      <w:numFmt w:val="bullet"/>
      <w:lvlText w:val=""/>
      <w:lvlJc w:val="left"/>
      <w:pPr>
        <w:tabs>
          <w:tab w:val="num" w:pos="0"/>
        </w:tabs>
        <w:ind w:left="1074" w:hanging="360"/>
      </w:pPr>
      <w:rPr>
        <w:rFonts w:ascii="Symbol" w:hAnsi="Symbol" w:cs="Symbol" w:hint="default"/>
      </w:rPr>
    </w:lvl>
  </w:abstractNum>
  <w:abstractNum w:abstractNumId="16">
    <w:nsid w:val="00000015"/>
    <w:multiLevelType w:val="multilevel"/>
    <w:tmpl w:val="AC8870CE"/>
    <w:name w:val="WW8Num21"/>
    <w:lvl w:ilvl="0">
      <w:start w:val="14"/>
      <w:numFmt w:val="decimal"/>
      <w:lvlText w:val="%1."/>
      <w:lvlJc w:val="left"/>
      <w:pPr>
        <w:tabs>
          <w:tab w:val="num" w:pos="0"/>
        </w:tabs>
        <w:ind w:left="720" w:hanging="360"/>
      </w:pPr>
      <w:rPr>
        <w:rFonts w:ascii="KatsoulidisMono-Regular" w:hAnsi="KatsoulidisMono-Regular" w:cs="Arial" w:hint="default"/>
        <w:b/>
        <w:sz w:val="24"/>
        <w:lang w:val="el-GR"/>
      </w:rPr>
    </w:lvl>
    <w:lvl w:ilvl="1">
      <w:start w:val="3"/>
      <w:numFmt w:val="decimal"/>
      <w:lvlText w:val="%1.%2."/>
      <w:lvlJc w:val="left"/>
      <w:pPr>
        <w:tabs>
          <w:tab w:val="num" w:pos="0"/>
        </w:tabs>
        <w:ind w:left="1080" w:hanging="720"/>
      </w:pPr>
      <w:rPr>
        <w:rFonts w:ascii="KatsoulidisMono-Regular" w:hAnsi="KatsoulidisMono-Regular" w:cs="Arial" w:hint="default"/>
        <w:b/>
        <w:sz w:val="24"/>
        <w:lang w:val="el-GR"/>
      </w:rPr>
    </w:lvl>
    <w:lvl w:ilvl="2">
      <w:start w:val="1"/>
      <w:numFmt w:val="decimal"/>
      <w:lvlText w:val="%1.%2.%3."/>
      <w:lvlJc w:val="left"/>
      <w:pPr>
        <w:tabs>
          <w:tab w:val="num" w:pos="0"/>
        </w:tabs>
        <w:ind w:left="1080" w:hanging="720"/>
      </w:pPr>
      <w:rPr>
        <w:rFonts w:ascii="KatsoulidisMono-Regular" w:hAnsi="KatsoulidisMono-Regular" w:cs="Arial" w:hint="default"/>
        <w:b/>
        <w:sz w:val="24"/>
        <w:lang w:val="el-GR"/>
      </w:rPr>
    </w:lvl>
    <w:lvl w:ilvl="3">
      <w:start w:val="1"/>
      <w:numFmt w:val="decimal"/>
      <w:lvlText w:val="%1.%2.%3.%4."/>
      <w:lvlJc w:val="left"/>
      <w:pPr>
        <w:tabs>
          <w:tab w:val="num" w:pos="0"/>
        </w:tabs>
        <w:ind w:left="1440" w:hanging="1080"/>
      </w:pPr>
      <w:rPr>
        <w:rFonts w:ascii="KatsoulidisMono-Regular" w:hAnsi="KatsoulidisMono-Regular" w:cs="Arial" w:hint="default"/>
        <w:b/>
        <w:sz w:val="24"/>
        <w:lang w:val="el-GR"/>
      </w:rPr>
    </w:lvl>
    <w:lvl w:ilvl="4">
      <w:start w:val="1"/>
      <w:numFmt w:val="decimal"/>
      <w:lvlText w:val="%1.%2.%3.%4.%5."/>
      <w:lvlJc w:val="left"/>
      <w:pPr>
        <w:tabs>
          <w:tab w:val="num" w:pos="0"/>
        </w:tabs>
        <w:ind w:left="1440" w:hanging="1080"/>
      </w:pPr>
      <w:rPr>
        <w:rFonts w:ascii="KatsoulidisMono-Regular" w:hAnsi="KatsoulidisMono-Regular" w:cs="Arial" w:hint="default"/>
        <w:b/>
        <w:sz w:val="24"/>
        <w:lang w:val="el-GR"/>
      </w:rPr>
    </w:lvl>
    <w:lvl w:ilvl="5">
      <w:start w:val="1"/>
      <w:numFmt w:val="decimal"/>
      <w:lvlText w:val="%1.%2.%3.%4.%5.%6."/>
      <w:lvlJc w:val="left"/>
      <w:pPr>
        <w:tabs>
          <w:tab w:val="num" w:pos="0"/>
        </w:tabs>
        <w:ind w:left="1800" w:hanging="1440"/>
      </w:pPr>
      <w:rPr>
        <w:rFonts w:ascii="KatsoulidisMono-Regular" w:hAnsi="KatsoulidisMono-Regular" w:cs="Arial" w:hint="default"/>
        <w:b/>
        <w:sz w:val="24"/>
        <w:lang w:val="el-GR"/>
      </w:rPr>
    </w:lvl>
    <w:lvl w:ilvl="6">
      <w:start w:val="1"/>
      <w:numFmt w:val="decimal"/>
      <w:lvlText w:val="%1.%2.%3.%4.%5.%6.%7."/>
      <w:lvlJc w:val="left"/>
      <w:pPr>
        <w:tabs>
          <w:tab w:val="num" w:pos="0"/>
        </w:tabs>
        <w:ind w:left="1800" w:hanging="1440"/>
      </w:pPr>
      <w:rPr>
        <w:rFonts w:ascii="KatsoulidisMono-Regular" w:hAnsi="KatsoulidisMono-Regular" w:cs="Arial" w:hint="default"/>
        <w:b/>
        <w:sz w:val="24"/>
        <w:lang w:val="el-GR"/>
      </w:rPr>
    </w:lvl>
    <w:lvl w:ilvl="7">
      <w:start w:val="1"/>
      <w:numFmt w:val="decimal"/>
      <w:lvlText w:val="%1.%2.%3.%4.%5.%6.%7.%8."/>
      <w:lvlJc w:val="left"/>
      <w:pPr>
        <w:tabs>
          <w:tab w:val="num" w:pos="0"/>
        </w:tabs>
        <w:ind w:left="2160" w:hanging="1800"/>
      </w:pPr>
      <w:rPr>
        <w:rFonts w:ascii="KatsoulidisMono-Regular" w:hAnsi="KatsoulidisMono-Regular" w:cs="Arial" w:hint="default"/>
        <w:b/>
        <w:sz w:val="24"/>
        <w:lang w:val="el-GR"/>
      </w:rPr>
    </w:lvl>
    <w:lvl w:ilvl="8">
      <w:start w:val="1"/>
      <w:numFmt w:val="decimal"/>
      <w:lvlText w:val="%1.%2.%3.%4.%5.%6.%7.%8.%9."/>
      <w:lvlJc w:val="left"/>
      <w:pPr>
        <w:tabs>
          <w:tab w:val="num" w:pos="0"/>
        </w:tabs>
        <w:ind w:left="2160" w:hanging="1800"/>
      </w:pPr>
      <w:rPr>
        <w:rFonts w:ascii="KatsoulidisMono-Regular" w:hAnsi="KatsoulidisMono-Regular" w:cs="Arial" w:hint="default"/>
        <w:b/>
        <w:sz w:val="24"/>
        <w:lang w:val="el-GR"/>
      </w:rPr>
    </w:lvl>
  </w:abstractNum>
  <w:abstractNum w:abstractNumId="17">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sz w:val="24"/>
        <w:lang w:val="el-GR"/>
      </w:rPr>
    </w:lvl>
  </w:abstractNum>
  <w:abstractNum w:abstractNumId="18">
    <w:nsid w:val="04E331D7"/>
    <w:multiLevelType w:val="hybridMultilevel"/>
    <w:tmpl w:val="7EC27C64"/>
    <w:lvl w:ilvl="0" w:tplc="8F80854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0D4E2501"/>
    <w:multiLevelType w:val="hybridMultilevel"/>
    <w:tmpl w:val="8E1C7136"/>
    <w:lvl w:ilvl="0" w:tplc="8F80854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0E563E48"/>
    <w:multiLevelType w:val="multilevel"/>
    <w:tmpl w:val="64405C70"/>
    <w:lvl w:ilvl="0">
      <w:start w:val="1"/>
      <w:numFmt w:val="decimal"/>
      <w:lvlText w:val="%1."/>
      <w:lvlJc w:val="left"/>
      <w:pPr>
        <w:ind w:left="2345" w:hanging="360"/>
      </w:pPr>
      <w:rPr>
        <w:rFonts w:ascii="KatsoulidisMono-Regular" w:hAnsi="KatsoulidisMono-Regular" w:hint="default"/>
        <w:b/>
      </w:rPr>
    </w:lvl>
    <w:lvl w:ilvl="1">
      <w:start w:val="3"/>
      <w:numFmt w:val="decimal"/>
      <w:isLgl/>
      <w:lvlText w:val="%1.%2."/>
      <w:lvlJc w:val="left"/>
      <w:pPr>
        <w:ind w:left="-54" w:hanging="720"/>
      </w:pPr>
      <w:rPr>
        <w:rFonts w:hint="default"/>
        <w:b/>
      </w:rPr>
    </w:lvl>
    <w:lvl w:ilvl="2">
      <w:start w:val="1"/>
      <w:numFmt w:val="decimal"/>
      <w:isLgl/>
      <w:lvlText w:val="%1.%2.%3."/>
      <w:lvlJc w:val="left"/>
      <w:pPr>
        <w:ind w:left="-54" w:hanging="720"/>
      </w:pPr>
      <w:rPr>
        <w:rFonts w:hint="default"/>
        <w:b/>
      </w:rPr>
    </w:lvl>
    <w:lvl w:ilvl="3">
      <w:start w:val="1"/>
      <w:numFmt w:val="decimal"/>
      <w:isLgl/>
      <w:lvlText w:val="%1.%2.%3.%4."/>
      <w:lvlJc w:val="left"/>
      <w:pPr>
        <w:ind w:left="306" w:hanging="1080"/>
      </w:pPr>
      <w:rPr>
        <w:rFonts w:hint="default"/>
        <w:b/>
      </w:rPr>
    </w:lvl>
    <w:lvl w:ilvl="4">
      <w:start w:val="1"/>
      <w:numFmt w:val="decimal"/>
      <w:isLgl/>
      <w:lvlText w:val="%1.%2.%3.%4.%5."/>
      <w:lvlJc w:val="left"/>
      <w:pPr>
        <w:ind w:left="306" w:hanging="1080"/>
      </w:pPr>
      <w:rPr>
        <w:rFonts w:hint="default"/>
        <w:b/>
      </w:rPr>
    </w:lvl>
    <w:lvl w:ilvl="5">
      <w:start w:val="1"/>
      <w:numFmt w:val="decimal"/>
      <w:isLgl/>
      <w:lvlText w:val="%1.%2.%3.%4.%5.%6."/>
      <w:lvlJc w:val="left"/>
      <w:pPr>
        <w:ind w:left="666" w:hanging="1440"/>
      </w:pPr>
      <w:rPr>
        <w:rFonts w:hint="default"/>
        <w:b/>
      </w:rPr>
    </w:lvl>
    <w:lvl w:ilvl="6">
      <w:start w:val="1"/>
      <w:numFmt w:val="decimal"/>
      <w:isLgl/>
      <w:lvlText w:val="%1.%2.%3.%4.%5.%6.%7."/>
      <w:lvlJc w:val="left"/>
      <w:pPr>
        <w:ind w:left="666" w:hanging="1440"/>
      </w:pPr>
      <w:rPr>
        <w:rFonts w:hint="default"/>
        <w:b/>
      </w:rPr>
    </w:lvl>
    <w:lvl w:ilvl="7">
      <w:start w:val="1"/>
      <w:numFmt w:val="decimal"/>
      <w:isLgl/>
      <w:lvlText w:val="%1.%2.%3.%4.%5.%6.%7.%8."/>
      <w:lvlJc w:val="left"/>
      <w:pPr>
        <w:ind w:left="1026" w:hanging="1800"/>
      </w:pPr>
      <w:rPr>
        <w:rFonts w:hint="default"/>
        <w:b/>
      </w:rPr>
    </w:lvl>
    <w:lvl w:ilvl="8">
      <w:start w:val="1"/>
      <w:numFmt w:val="decimal"/>
      <w:isLgl/>
      <w:lvlText w:val="%1.%2.%3.%4.%5.%6.%7.%8.%9."/>
      <w:lvlJc w:val="left"/>
      <w:pPr>
        <w:ind w:left="1026" w:hanging="1800"/>
      </w:pPr>
      <w:rPr>
        <w:rFonts w:hint="default"/>
        <w:b/>
      </w:rPr>
    </w:lvl>
  </w:abstractNum>
  <w:abstractNum w:abstractNumId="21">
    <w:nsid w:val="10E558BF"/>
    <w:multiLevelType w:val="hybridMultilevel"/>
    <w:tmpl w:val="C012F40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1274165C"/>
    <w:multiLevelType w:val="hybridMultilevel"/>
    <w:tmpl w:val="67F49250"/>
    <w:lvl w:ilvl="0" w:tplc="04080009">
      <w:start w:val="1"/>
      <w:numFmt w:val="bullet"/>
      <w:lvlText w:val=""/>
      <w:lvlJc w:val="left"/>
      <w:pPr>
        <w:ind w:left="720" w:hanging="360"/>
      </w:pPr>
      <w:rPr>
        <w:rFonts w:ascii="Wingdings" w:hAnsi="Wingdings" w:hint="default"/>
      </w:rPr>
    </w:lvl>
    <w:lvl w:ilvl="1" w:tplc="9372FB1C">
      <w:numFmt w:val="bullet"/>
      <w:lvlText w:val="—"/>
      <w:lvlJc w:val="left"/>
      <w:pPr>
        <w:ind w:left="1440" w:hanging="360"/>
      </w:pPr>
      <w:rPr>
        <w:rFonts w:ascii="Arial" w:eastAsia="Times New Roman" w:hAnsi="Arial" w:cs="Arial" w:hint="default"/>
        <w:b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A567F42"/>
    <w:multiLevelType w:val="hybridMultilevel"/>
    <w:tmpl w:val="91969D50"/>
    <w:name w:val="WW8Num21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B6E0347"/>
    <w:multiLevelType w:val="hybridMultilevel"/>
    <w:tmpl w:val="D9C0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E040BF"/>
    <w:multiLevelType w:val="hybridMultilevel"/>
    <w:tmpl w:val="29A4C7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09B0E7D"/>
    <w:multiLevelType w:val="hybridMultilevel"/>
    <w:tmpl w:val="4BAC8EF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F4E6F5B"/>
    <w:multiLevelType w:val="hybridMultilevel"/>
    <w:tmpl w:val="8BD857B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7FA2043"/>
    <w:multiLevelType w:val="hybridMultilevel"/>
    <w:tmpl w:val="C68A47C2"/>
    <w:lvl w:ilvl="0" w:tplc="1DC0C932">
      <w:start w:val="1"/>
      <w:numFmt w:val="ordinal"/>
      <w:lvlText w:val="ΘΕΜΑ: %1"/>
      <w:lvlJc w:val="left"/>
      <w:pPr>
        <w:ind w:left="360" w:hanging="360"/>
      </w:pPr>
      <w:rPr>
        <w:rFonts w:ascii="Arial" w:hAnsi="Arial" w:cs="Arial" w:hint="default"/>
        <w:b/>
        <w:i w:val="0"/>
        <w:sz w:val="24"/>
        <w:vertAlign w:val="baseline"/>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0">
    <w:nsid w:val="38891EBD"/>
    <w:multiLevelType w:val="hybridMultilevel"/>
    <w:tmpl w:val="9CF4AB8C"/>
    <w:lvl w:ilvl="0" w:tplc="00000018">
      <w:start w:val="1"/>
      <w:numFmt w:val="lowerRoman"/>
      <w:lvlText w:val="%1."/>
      <w:lvlJc w:val="right"/>
      <w:pPr>
        <w:ind w:left="720" w:hanging="360"/>
      </w:pPr>
      <w:rPr>
        <w:rFonts w:ascii="KatsoulidisMono-Regular" w:hAnsi="KatsoulidisMono-Regular" w:cs="Arial" w:hint="default"/>
        <w:b/>
        <w:sz w:val="24"/>
        <w:lang w:val="el-GR"/>
      </w:rPr>
    </w:lvl>
    <w:lvl w:ilvl="1" w:tplc="00000018">
      <w:start w:val="1"/>
      <w:numFmt w:val="lowerRoman"/>
      <w:lvlText w:val="%2."/>
      <w:lvlJc w:val="right"/>
      <w:pPr>
        <w:ind w:left="1440" w:hanging="360"/>
      </w:pPr>
      <w:rPr>
        <w:rFonts w:ascii="KatsoulidisMono-Regular" w:hAnsi="KatsoulidisMono-Regular" w:cs="Arial" w:hint="default"/>
        <w:b/>
        <w:sz w:val="24"/>
        <w:lang w:val="el-GR"/>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88A4820"/>
    <w:multiLevelType w:val="hybridMultilevel"/>
    <w:tmpl w:val="787249A2"/>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2">
    <w:nsid w:val="39D55FAB"/>
    <w:multiLevelType w:val="multilevel"/>
    <w:tmpl w:val="D5B2A70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CE00B2E"/>
    <w:multiLevelType w:val="hybridMultilevel"/>
    <w:tmpl w:val="2C946D5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3CE44A03"/>
    <w:multiLevelType w:val="hybridMultilevel"/>
    <w:tmpl w:val="D9C0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DB06E5"/>
    <w:multiLevelType w:val="hybridMultilevel"/>
    <w:tmpl w:val="45B6EC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DD7021A"/>
    <w:multiLevelType w:val="hybridMultilevel"/>
    <w:tmpl w:val="95685762"/>
    <w:lvl w:ilvl="0" w:tplc="04080009">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b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71A5721"/>
    <w:multiLevelType w:val="hybridMultilevel"/>
    <w:tmpl w:val="88220170"/>
    <w:lvl w:ilvl="0" w:tplc="19BA37EA">
      <w:start w:val="2"/>
      <w:numFmt w:val="decimal"/>
      <w:lvlText w:val="(%1)"/>
      <w:lvlJc w:val="left"/>
      <w:pPr>
        <w:tabs>
          <w:tab w:val="num" w:pos="2060"/>
        </w:tabs>
        <w:ind w:left="2060" w:hanging="360"/>
      </w:pPr>
      <w:rPr>
        <w:rFonts w:hint="default"/>
        <w:b/>
      </w:rPr>
    </w:lvl>
    <w:lvl w:ilvl="1" w:tplc="04080005">
      <w:start w:val="1"/>
      <w:numFmt w:val="bullet"/>
      <w:lvlText w:val=""/>
      <w:lvlJc w:val="left"/>
      <w:pPr>
        <w:tabs>
          <w:tab w:val="num" w:pos="2780"/>
        </w:tabs>
        <w:ind w:left="2780" w:hanging="360"/>
      </w:pPr>
      <w:rPr>
        <w:rFonts w:ascii="Wingdings" w:hAnsi="Wingdings" w:hint="default"/>
        <w:b/>
      </w:rPr>
    </w:lvl>
    <w:lvl w:ilvl="2" w:tplc="0408001B" w:tentative="1">
      <w:start w:val="1"/>
      <w:numFmt w:val="lowerRoman"/>
      <w:lvlText w:val="%3."/>
      <w:lvlJc w:val="right"/>
      <w:pPr>
        <w:tabs>
          <w:tab w:val="num" w:pos="3500"/>
        </w:tabs>
        <w:ind w:left="3500" w:hanging="180"/>
      </w:pPr>
    </w:lvl>
    <w:lvl w:ilvl="3" w:tplc="0408000F" w:tentative="1">
      <w:start w:val="1"/>
      <w:numFmt w:val="decimal"/>
      <w:lvlText w:val="%4."/>
      <w:lvlJc w:val="left"/>
      <w:pPr>
        <w:tabs>
          <w:tab w:val="num" w:pos="4220"/>
        </w:tabs>
        <w:ind w:left="4220" w:hanging="360"/>
      </w:pPr>
    </w:lvl>
    <w:lvl w:ilvl="4" w:tplc="04080019" w:tentative="1">
      <w:start w:val="1"/>
      <w:numFmt w:val="lowerLetter"/>
      <w:lvlText w:val="%5."/>
      <w:lvlJc w:val="left"/>
      <w:pPr>
        <w:tabs>
          <w:tab w:val="num" w:pos="4940"/>
        </w:tabs>
        <w:ind w:left="4940" w:hanging="360"/>
      </w:pPr>
    </w:lvl>
    <w:lvl w:ilvl="5" w:tplc="0408001B" w:tentative="1">
      <w:start w:val="1"/>
      <w:numFmt w:val="lowerRoman"/>
      <w:lvlText w:val="%6."/>
      <w:lvlJc w:val="right"/>
      <w:pPr>
        <w:tabs>
          <w:tab w:val="num" w:pos="5660"/>
        </w:tabs>
        <w:ind w:left="5660" w:hanging="180"/>
      </w:pPr>
    </w:lvl>
    <w:lvl w:ilvl="6" w:tplc="0408000F" w:tentative="1">
      <w:start w:val="1"/>
      <w:numFmt w:val="decimal"/>
      <w:lvlText w:val="%7."/>
      <w:lvlJc w:val="left"/>
      <w:pPr>
        <w:tabs>
          <w:tab w:val="num" w:pos="6380"/>
        </w:tabs>
        <w:ind w:left="6380" w:hanging="360"/>
      </w:pPr>
    </w:lvl>
    <w:lvl w:ilvl="7" w:tplc="04080019" w:tentative="1">
      <w:start w:val="1"/>
      <w:numFmt w:val="lowerLetter"/>
      <w:lvlText w:val="%8."/>
      <w:lvlJc w:val="left"/>
      <w:pPr>
        <w:tabs>
          <w:tab w:val="num" w:pos="7100"/>
        </w:tabs>
        <w:ind w:left="7100" w:hanging="360"/>
      </w:pPr>
    </w:lvl>
    <w:lvl w:ilvl="8" w:tplc="0408001B" w:tentative="1">
      <w:start w:val="1"/>
      <w:numFmt w:val="lowerRoman"/>
      <w:lvlText w:val="%9."/>
      <w:lvlJc w:val="right"/>
      <w:pPr>
        <w:tabs>
          <w:tab w:val="num" w:pos="7820"/>
        </w:tabs>
        <w:ind w:left="7820" w:hanging="180"/>
      </w:pPr>
    </w:lvl>
  </w:abstractNum>
  <w:abstractNum w:abstractNumId="38">
    <w:nsid w:val="57971004"/>
    <w:multiLevelType w:val="hybridMultilevel"/>
    <w:tmpl w:val="3F12F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A5B1646"/>
    <w:multiLevelType w:val="hybridMultilevel"/>
    <w:tmpl w:val="652CAEF6"/>
    <w:lvl w:ilvl="0" w:tplc="8F80854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44B64E5"/>
    <w:multiLevelType w:val="hybridMultilevel"/>
    <w:tmpl w:val="E572E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49B4A7D"/>
    <w:multiLevelType w:val="hybridMultilevel"/>
    <w:tmpl w:val="C424321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7C70578"/>
    <w:multiLevelType w:val="hybridMultilevel"/>
    <w:tmpl w:val="D77C5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8FF480D"/>
    <w:multiLevelType w:val="hybridMultilevel"/>
    <w:tmpl w:val="ABDC961A"/>
    <w:lvl w:ilvl="0" w:tplc="8F80854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B137C08"/>
    <w:multiLevelType w:val="hybridMultilevel"/>
    <w:tmpl w:val="91806F40"/>
    <w:lvl w:ilvl="0" w:tplc="0408000F">
      <w:start w:val="1"/>
      <w:numFmt w:val="decimal"/>
      <w:lvlText w:val="%1."/>
      <w:lvlJc w:val="left"/>
      <w:pPr>
        <w:ind w:left="768" w:hanging="360"/>
      </w:pPr>
    </w:lvl>
    <w:lvl w:ilvl="1" w:tplc="6A2CB71C">
      <w:start w:val="21"/>
      <w:numFmt w:val="bullet"/>
      <w:lvlText w:val="-"/>
      <w:lvlJc w:val="left"/>
      <w:pPr>
        <w:ind w:left="1488" w:hanging="360"/>
      </w:pPr>
      <w:rPr>
        <w:rFonts w:ascii="Calibri" w:eastAsia="Calibri" w:hAnsi="Calibri" w:cs="Calibri" w:hint="default"/>
      </w:r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45">
    <w:nsid w:val="6F7E0E8F"/>
    <w:multiLevelType w:val="hybridMultilevel"/>
    <w:tmpl w:val="919A4396"/>
    <w:lvl w:ilvl="0" w:tplc="04080009">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b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0BF221A"/>
    <w:multiLevelType w:val="hybridMultilevel"/>
    <w:tmpl w:val="C95ED414"/>
    <w:lvl w:ilvl="0" w:tplc="8CD0A4B2">
      <w:start w:val="1"/>
      <w:numFmt w:val="lowerRoman"/>
      <w:lvlText w:val="%1."/>
      <w:lvlJc w:val="right"/>
      <w:pPr>
        <w:ind w:left="1353" w:hanging="360"/>
      </w:pPr>
      <w:rPr>
        <w:rFonts w:hint="default"/>
        <w:b/>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47">
    <w:nsid w:val="750C17C5"/>
    <w:multiLevelType w:val="multilevel"/>
    <w:tmpl w:val="0AAE0E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6D233F3"/>
    <w:multiLevelType w:val="hybridMultilevel"/>
    <w:tmpl w:val="4E8A6348"/>
    <w:name w:val="WW8Num212"/>
    <w:lvl w:ilvl="0" w:tplc="00000018">
      <w:start w:val="1"/>
      <w:numFmt w:val="lowerRoman"/>
      <w:lvlText w:val="%1."/>
      <w:lvlJc w:val="right"/>
      <w:pPr>
        <w:ind w:left="720" w:hanging="360"/>
      </w:pPr>
      <w:rPr>
        <w:rFonts w:ascii="KatsoulidisMono-Regular" w:hAnsi="KatsoulidisMono-Regular" w:cs="Arial" w:hint="default"/>
        <w:b/>
        <w:sz w:val="24"/>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8"/>
  </w:num>
  <w:num w:numId="12">
    <w:abstractNumId w:val="13"/>
  </w:num>
  <w:num w:numId="13">
    <w:abstractNumId w:val="16"/>
  </w:num>
  <w:num w:numId="14">
    <w:abstractNumId w:val="17"/>
  </w:num>
  <w:num w:numId="15">
    <w:abstractNumId w:val="11"/>
  </w:num>
  <w:num w:numId="16">
    <w:abstractNumId w:val="15"/>
  </w:num>
  <w:num w:numId="17">
    <w:abstractNumId w:val="30"/>
  </w:num>
  <w:num w:numId="18">
    <w:abstractNumId w:val="32"/>
  </w:num>
  <w:num w:numId="19">
    <w:abstractNumId w:val="48"/>
  </w:num>
  <w:num w:numId="20">
    <w:abstractNumId w:val="23"/>
  </w:num>
  <w:num w:numId="21">
    <w:abstractNumId w:val="46"/>
  </w:num>
  <w:num w:numId="22">
    <w:abstractNumId w:val="12"/>
  </w:num>
  <w:num w:numId="23">
    <w:abstractNumId w:val="37"/>
  </w:num>
  <w:num w:numId="24">
    <w:abstractNumId w:val="10"/>
  </w:num>
  <w:num w:numId="25">
    <w:abstractNumId w:val="14"/>
  </w:num>
  <w:num w:numId="26">
    <w:abstractNumId w:val="38"/>
  </w:num>
  <w:num w:numId="27">
    <w:abstractNumId w:val="22"/>
  </w:num>
  <w:num w:numId="28">
    <w:abstractNumId w:val="45"/>
  </w:num>
  <w:num w:numId="29">
    <w:abstractNumId w:val="27"/>
  </w:num>
  <w:num w:numId="30">
    <w:abstractNumId w:val="25"/>
  </w:num>
  <w:num w:numId="31">
    <w:abstractNumId w:val="36"/>
  </w:num>
  <w:num w:numId="32">
    <w:abstractNumId w:val="47"/>
  </w:num>
  <w:num w:numId="33">
    <w:abstractNumId w:val="29"/>
  </w:num>
  <w:num w:numId="34">
    <w:abstractNumId w:val="20"/>
  </w:num>
  <w:num w:numId="35">
    <w:abstractNumId w:val="31"/>
  </w:num>
  <w:num w:numId="36">
    <w:abstractNumId w:val="26"/>
  </w:num>
  <w:num w:numId="37">
    <w:abstractNumId w:val="41"/>
  </w:num>
  <w:num w:numId="38">
    <w:abstractNumId w:val="34"/>
  </w:num>
  <w:num w:numId="39">
    <w:abstractNumId w:val="42"/>
  </w:num>
  <w:num w:numId="40">
    <w:abstractNumId w:val="35"/>
  </w:num>
  <w:num w:numId="41">
    <w:abstractNumId w:val="21"/>
  </w:num>
  <w:num w:numId="42">
    <w:abstractNumId w:val="33"/>
  </w:num>
  <w:num w:numId="43">
    <w:abstractNumId w:val="43"/>
  </w:num>
  <w:num w:numId="44">
    <w:abstractNumId w:val="39"/>
  </w:num>
  <w:num w:numId="45">
    <w:abstractNumId w:val="18"/>
  </w:num>
  <w:num w:numId="46">
    <w:abstractNumId w:val="19"/>
  </w:num>
  <w:num w:numId="47">
    <w:abstractNumId w:val="40"/>
  </w:num>
  <w:num w:numId="48">
    <w:abstractNumId w:val="44"/>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GrammaticalErrors/>
  <w:proofState w:spelling="clean" w:grammar="clean"/>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C4284"/>
    <w:rsid w:val="00007F27"/>
    <w:rsid w:val="00011938"/>
    <w:rsid w:val="00013A86"/>
    <w:rsid w:val="00016FD1"/>
    <w:rsid w:val="00023FD2"/>
    <w:rsid w:val="00034CF9"/>
    <w:rsid w:val="0006263F"/>
    <w:rsid w:val="00076E35"/>
    <w:rsid w:val="00081AD9"/>
    <w:rsid w:val="000831DB"/>
    <w:rsid w:val="000839FF"/>
    <w:rsid w:val="00095456"/>
    <w:rsid w:val="0009672D"/>
    <w:rsid w:val="000A36F3"/>
    <w:rsid w:val="000B2C58"/>
    <w:rsid w:val="000C0724"/>
    <w:rsid w:val="000C4284"/>
    <w:rsid w:val="000C6E60"/>
    <w:rsid w:val="000E5076"/>
    <w:rsid w:val="000F06C9"/>
    <w:rsid w:val="000F0DDC"/>
    <w:rsid w:val="000F3B34"/>
    <w:rsid w:val="000F55CD"/>
    <w:rsid w:val="00101322"/>
    <w:rsid w:val="00105314"/>
    <w:rsid w:val="00117449"/>
    <w:rsid w:val="00117B77"/>
    <w:rsid w:val="001238E8"/>
    <w:rsid w:val="0012491A"/>
    <w:rsid w:val="00126DA0"/>
    <w:rsid w:val="00132915"/>
    <w:rsid w:val="001337B2"/>
    <w:rsid w:val="00136A8D"/>
    <w:rsid w:val="0014033E"/>
    <w:rsid w:val="00140444"/>
    <w:rsid w:val="001600B3"/>
    <w:rsid w:val="00160146"/>
    <w:rsid w:val="0017450A"/>
    <w:rsid w:val="001768FC"/>
    <w:rsid w:val="0017697D"/>
    <w:rsid w:val="001817DE"/>
    <w:rsid w:val="00183A97"/>
    <w:rsid w:val="001923D5"/>
    <w:rsid w:val="00192FA6"/>
    <w:rsid w:val="00193822"/>
    <w:rsid w:val="0019427D"/>
    <w:rsid w:val="00194420"/>
    <w:rsid w:val="001A5625"/>
    <w:rsid w:val="001A6091"/>
    <w:rsid w:val="001B0E59"/>
    <w:rsid w:val="001C1295"/>
    <w:rsid w:val="001C1812"/>
    <w:rsid w:val="001E6971"/>
    <w:rsid w:val="00220AB1"/>
    <w:rsid w:val="002228F9"/>
    <w:rsid w:val="00231028"/>
    <w:rsid w:val="00240EA4"/>
    <w:rsid w:val="00246D0F"/>
    <w:rsid w:val="0026057C"/>
    <w:rsid w:val="002626BB"/>
    <w:rsid w:val="00266759"/>
    <w:rsid w:val="0027210F"/>
    <w:rsid w:val="00275214"/>
    <w:rsid w:val="00283707"/>
    <w:rsid w:val="002906FC"/>
    <w:rsid w:val="00291DBC"/>
    <w:rsid w:val="002932F1"/>
    <w:rsid w:val="00294003"/>
    <w:rsid w:val="002A0292"/>
    <w:rsid w:val="002A66A0"/>
    <w:rsid w:val="002A7635"/>
    <w:rsid w:val="002C79BC"/>
    <w:rsid w:val="002D5C73"/>
    <w:rsid w:val="002E2D2E"/>
    <w:rsid w:val="002E39FE"/>
    <w:rsid w:val="002E5C1F"/>
    <w:rsid w:val="002E6B3E"/>
    <w:rsid w:val="002F5028"/>
    <w:rsid w:val="002F5AA3"/>
    <w:rsid w:val="00301DB3"/>
    <w:rsid w:val="00302543"/>
    <w:rsid w:val="00306E9F"/>
    <w:rsid w:val="003115A5"/>
    <w:rsid w:val="00321ACF"/>
    <w:rsid w:val="00324EF0"/>
    <w:rsid w:val="003325DB"/>
    <w:rsid w:val="003368B7"/>
    <w:rsid w:val="0033754C"/>
    <w:rsid w:val="00341691"/>
    <w:rsid w:val="00347A49"/>
    <w:rsid w:val="00351686"/>
    <w:rsid w:val="00354514"/>
    <w:rsid w:val="00355CF9"/>
    <w:rsid w:val="00356D63"/>
    <w:rsid w:val="00362E71"/>
    <w:rsid w:val="003701B6"/>
    <w:rsid w:val="003725EA"/>
    <w:rsid w:val="00373367"/>
    <w:rsid w:val="0037558A"/>
    <w:rsid w:val="00376609"/>
    <w:rsid w:val="00377D55"/>
    <w:rsid w:val="00380E8F"/>
    <w:rsid w:val="0038101E"/>
    <w:rsid w:val="00381AF1"/>
    <w:rsid w:val="00384316"/>
    <w:rsid w:val="003878FE"/>
    <w:rsid w:val="00387E04"/>
    <w:rsid w:val="0039345C"/>
    <w:rsid w:val="00393B41"/>
    <w:rsid w:val="003A0CD3"/>
    <w:rsid w:val="003A1440"/>
    <w:rsid w:val="003B224D"/>
    <w:rsid w:val="003B26C2"/>
    <w:rsid w:val="003B2F75"/>
    <w:rsid w:val="003B6F30"/>
    <w:rsid w:val="003B7281"/>
    <w:rsid w:val="003C6520"/>
    <w:rsid w:val="003D30F4"/>
    <w:rsid w:val="003D49A2"/>
    <w:rsid w:val="003D5A03"/>
    <w:rsid w:val="003F07D6"/>
    <w:rsid w:val="003F309C"/>
    <w:rsid w:val="003F49B3"/>
    <w:rsid w:val="003F78FB"/>
    <w:rsid w:val="004001BA"/>
    <w:rsid w:val="00400374"/>
    <w:rsid w:val="00401ACD"/>
    <w:rsid w:val="0041705B"/>
    <w:rsid w:val="00421EF5"/>
    <w:rsid w:val="004229E0"/>
    <w:rsid w:val="004241B6"/>
    <w:rsid w:val="00425BB5"/>
    <w:rsid w:val="00427A5F"/>
    <w:rsid w:val="0043245E"/>
    <w:rsid w:val="00434796"/>
    <w:rsid w:val="00436FDA"/>
    <w:rsid w:val="00440E71"/>
    <w:rsid w:val="0044767E"/>
    <w:rsid w:val="004506FF"/>
    <w:rsid w:val="00451049"/>
    <w:rsid w:val="00454E6A"/>
    <w:rsid w:val="00455944"/>
    <w:rsid w:val="00461BCE"/>
    <w:rsid w:val="0046287B"/>
    <w:rsid w:val="00477DAD"/>
    <w:rsid w:val="00482A61"/>
    <w:rsid w:val="004904BA"/>
    <w:rsid w:val="00493A4C"/>
    <w:rsid w:val="004946A9"/>
    <w:rsid w:val="004B5C2E"/>
    <w:rsid w:val="004D0FBE"/>
    <w:rsid w:val="004D4D4E"/>
    <w:rsid w:val="004E484B"/>
    <w:rsid w:val="004E67C1"/>
    <w:rsid w:val="004E6F05"/>
    <w:rsid w:val="00500583"/>
    <w:rsid w:val="00506900"/>
    <w:rsid w:val="00510F2E"/>
    <w:rsid w:val="00512D1B"/>
    <w:rsid w:val="00517B55"/>
    <w:rsid w:val="005235B6"/>
    <w:rsid w:val="005255F9"/>
    <w:rsid w:val="00525B1A"/>
    <w:rsid w:val="00525C7B"/>
    <w:rsid w:val="005278A3"/>
    <w:rsid w:val="00535298"/>
    <w:rsid w:val="005370F2"/>
    <w:rsid w:val="00540603"/>
    <w:rsid w:val="00543C3C"/>
    <w:rsid w:val="005469A5"/>
    <w:rsid w:val="005519CC"/>
    <w:rsid w:val="0055287C"/>
    <w:rsid w:val="00560157"/>
    <w:rsid w:val="00567EBF"/>
    <w:rsid w:val="00571C37"/>
    <w:rsid w:val="0058026C"/>
    <w:rsid w:val="005848E4"/>
    <w:rsid w:val="00593038"/>
    <w:rsid w:val="005A4A78"/>
    <w:rsid w:val="005C45A9"/>
    <w:rsid w:val="005C674F"/>
    <w:rsid w:val="005C74B6"/>
    <w:rsid w:val="005D03A8"/>
    <w:rsid w:val="005D161F"/>
    <w:rsid w:val="005D23B0"/>
    <w:rsid w:val="005E0850"/>
    <w:rsid w:val="005E61CD"/>
    <w:rsid w:val="005F1438"/>
    <w:rsid w:val="005F150C"/>
    <w:rsid w:val="005F53D1"/>
    <w:rsid w:val="005F60DC"/>
    <w:rsid w:val="0060109D"/>
    <w:rsid w:val="006028AC"/>
    <w:rsid w:val="006043A8"/>
    <w:rsid w:val="006070A6"/>
    <w:rsid w:val="00610E0C"/>
    <w:rsid w:val="00611D23"/>
    <w:rsid w:val="006141B9"/>
    <w:rsid w:val="00621D66"/>
    <w:rsid w:val="0062485E"/>
    <w:rsid w:val="00626E5B"/>
    <w:rsid w:val="006500CB"/>
    <w:rsid w:val="00651527"/>
    <w:rsid w:val="00653358"/>
    <w:rsid w:val="00653927"/>
    <w:rsid w:val="00655901"/>
    <w:rsid w:val="00656413"/>
    <w:rsid w:val="006613A9"/>
    <w:rsid w:val="00680A11"/>
    <w:rsid w:val="006915D1"/>
    <w:rsid w:val="006A1F2C"/>
    <w:rsid w:val="006A2664"/>
    <w:rsid w:val="006A2980"/>
    <w:rsid w:val="006A52B1"/>
    <w:rsid w:val="006A5A7F"/>
    <w:rsid w:val="006C560F"/>
    <w:rsid w:val="006D5253"/>
    <w:rsid w:val="006E1901"/>
    <w:rsid w:val="006E76B0"/>
    <w:rsid w:val="006F1ACD"/>
    <w:rsid w:val="006F3CED"/>
    <w:rsid w:val="007057CB"/>
    <w:rsid w:val="00714C76"/>
    <w:rsid w:val="0071516D"/>
    <w:rsid w:val="00715D09"/>
    <w:rsid w:val="0071637F"/>
    <w:rsid w:val="00725A4E"/>
    <w:rsid w:val="00726E79"/>
    <w:rsid w:val="00740CD5"/>
    <w:rsid w:val="007412E3"/>
    <w:rsid w:val="007462F3"/>
    <w:rsid w:val="00751089"/>
    <w:rsid w:val="007611A4"/>
    <w:rsid w:val="00766255"/>
    <w:rsid w:val="00766DCA"/>
    <w:rsid w:val="00770518"/>
    <w:rsid w:val="007708E5"/>
    <w:rsid w:val="00774957"/>
    <w:rsid w:val="00785F06"/>
    <w:rsid w:val="00787AF6"/>
    <w:rsid w:val="00793BA9"/>
    <w:rsid w:val="00794398"/>
    <w:rsid w:val="00794B2E"/>
    <w:rsid w:val="007A550E"/>
    <w:rsid w:val="007B41EC"/>
    <w:rsid w:val="007B49FD"/>
    <w:rsid w:val="007B4F0D"/>
    <w:rsid w:val="007B6247"/>
    <w:rsid w:val="007C63E2"/>
    <w:rsid w:val="007F2BE6"/>
    <w:rsid w:val="007F519F"/>
    <w:rsid w:val="00805A0E"/>
    <w:rsid w:val="0080676C"/>
    <w:rsid w:val="0081009B"/>
    <w:rsid w:val="00811600"/>
    <w:rsid w:val="008149D3"/>
    <w:rsid w:val="008275AC"/>
    <w:rsid w:val="00827696"/>
    <w:rsid w:val="0084022E"/>
    <w:rsid w:val="008475D2"/>
    <w:rsid w:val="0084763B"/>
    <w:rsid w:val="00852D68"/>
    <w:rsid w:val="00853550"/>
    <w:rsid w:val="00857AE4"/>
    <w:rsid w:val="00863692"/>
    <w:rsid w:val="00865260"/>
    <w:rsid w:val="008665D4"/>
    <w:rsid w:val="008706D3"/>
    <w:rsid w:val="008725EC"/>
    <w:rsid w:val="00873015"/>
    <w:rsid w:val="00881D77"/>
    <w:rsid w:val="00882A33"/>
    <w:rsid w:val="00896075"/>
    <w:rsid w:val="008A1A12"/>
    <w:rsid w:val="008B2F16"/>
    <w:rsid w:val="008C031C"/>
    <w:rsid w:val="008C1625"/>
    <w:rsid w:val="008C291A"/>
    <w:rsid w:val="008C6CEF"/>
    <w:rsid w:val="008D1AC7"/>
    <w:rsid w:val="008D3316"/>
    <w:rsid w:val="008E14EE"/>
    <w:rsid w:val="008F1825"/>
    <w:rsid w:val="008F1C45"/>
    <w:rsid w:val="008F334B"/>
    <w:rsid w:val="008F3933"/>
    <w:rsid w:val="008F3B33"/>
    <w:rsid w:val="008F6D7E"/>
    <w:rsid w:val="0090393A"/>
    <w:rsid w:val="009114A1"/>
    <w:rsid w:val="00911B22"/>
    <w:rsid w:val="00922444"/>
    <w:rsid w:val="00925147"/>
    <w:rsid w:val="009326A3"/>
    <w:rsid w:val="009402C1"/>
    <w:rsid w:val="00941720"/>
    <w:rsid w:val="0094200B"/>
    <w:rsid w:val="00943954"/>
    <w:rsid w:val="00955984"/>
    <w:rsid w:val="009640C2"/>
    <w:rsid w:val="00965DE3"/>
    <w:rsid w:val="0097052D"/>
    <w:rsid w:val="00970AE8"/>
    <w:rsid w:val="00975269"/>
    <w:rsid w:val="009910FD"/>
    <w:rsid w:val="0099145E"/>
    <w:rsid w:val="00991CD2"/>
    <w:rsid w:val="009938AF"/>
    <w:rsid w:val="009939F0"/>
    <w:rsid w:val="00996C3E"/>
    <w:rsid w:val="009A0085"/>
    <w:rsid w:val="009A5FA2"/>
    <w:rsid w:val="009B0022"/>
    <w:rsid w:val="009C460B"/>
    <w:rsid w:val="009C53B0"/>
    <w:rsid w:val="009C6604"/>
    <w:rsid w:val="009C6F1B"/>
    <w:rsid w:val="009D07EE"/>
    <w:rsid w:val="009D0E1D"/>
    <w:rsid w:val="009D18CA"/>
    <w:rsid w:val="009D1B9D"/>
    <w:rsid w:val="009D2727"/>
    <w:rsid w:val="009D4158"/>
    <w:rsid w:val="009D5856"/>
    <w:rsid w:val="009F3C83"/>
    <w:rsid w:val="009F4EF0"/>
    <w:rsid w:val="00A00B1E"/>
    <w:rsid w:val="00A05483"/>
    <w:rsid w:val="00A16590"/>
    <w:rsid w:val="00A16EBF"/>
    <w:rsid w:val="00A16F21"/>
    <w:rsid w:val="00A17BC0"/>
    <w:rsid w:val="00A20EA0"/>
    <w:rsid w:val="00A23ACB"/>
    <w:rsid w:val="00A339E7"/>
    <w:rsid w:val="00A36350"/>
    <w:rsid w:val="00A37991"/>
    <w:rsid w:val="00A45101"/>
    <w:rsid w:val="00A46BD2"/>
    <w:rsid w:val="00A55720"/>
    <w:rsid w:val="00A63AC5"/>
    <w:rsid w:val="00A722DB"/>
    <w:rsid w:val="00A730CC"/>
    <w:rsid w:val="00A734EC"/>
    <w:rsid w:val="00A747EC"/>
    <w:rsid w:val="00A80D7E"/>
    <w:rsid w:val="00A821CE"/>
    <w:rsid w:val="00A83646"/>
    <w:rsid w:val="00A9037E"/>
    <w:rsid w:val="00A97642"/>
    <w:rsid w:val="00AA035B"/>
    <w:rsid w:val="00AB2985"/>
    <w:rsid w:val="00AC03B6"/>
    <w:rsid w:val="00AC29F1"/>
    <w:rsid w:val="00AD77B9"/>
    <w:rsid w:val="00AF41BE"/>
    <w:rsid w:val="00B00103"/>
    <w:rsid w:val="00B0375C"/>
    <w:rsid w:val="00B03F9A"/>
    <w:rsid w:val="00B06728"/>
    <w:rsid w:val="00B176A3"/>
    <w:rsid w:val="00B244EF"/>
    <w:rsid w:val="00B2624D"/>
    <w:rsid w:val="00B2654A"/>
    <w:rsid w:val="00B32A73"/>
    <w:rsid w:val="00B3733B"/>
    <w:rsid w:val="00B445DC"/>
    <w:rsid w:val="00B46C8F"/>
    <w:rsid w:val="00B55CAD"/>
    <w:rsid w:val="00B605FD"/>
    <w:rsid w:val="00B66655"/>
    <w:rsid w:val="00B6765F"/>
    <w:rsid w:val="00B764AE"/>
    <w:rsid w:val="00B7764D"/>
    <w:rsid w:val="00B8099F"/>
    <w:rsid w:val="00B85EE7"/>
    <w:rsid w:val="00B935B7"/>
    <w:rsid w:val="00BA4B8C"/>
    <w:rsid w:val="00BA5980"/>
    <w:rsid w:val="00BB5316"/>
    <w:rsid w:val="00BB65D0"/>
    <w:rsid w:val="00BB6C6E"/>
    <w:rsid w:val="00BB7BDD"/>
    <w:rsid w:val="00BC5DC9"/>
    <w:rsid w:val="00BD33D8"/>
    <w:rsid w:val="00BD4215"/>
    <w:rsid w:val="00BD782D"/>
    <w:rsid w:val="00BD7F8A"/>
    <w:rsid w:val="00BE20EB"/>
    <w:rsid w:val="00BE3BFB"/>
    <w:rsid w:val="00BE6813"/>
    <w:rsid w:val="00BE6B48"/>
    <w:rsid w:val="00BF059E"/>
    <w:rsid w:val="00C0297A"/>
    <w:rsid w:val="00C067EB"/>
    <w:rsid w:val="00C07A7C"/>
    <w:rsid w:val="00C1437D"/>
    <w:rsid w:val="00C14E56"/>
    <w:rsid w:val="00C3160E"/>
    <w:rsid w:val="00C37E93"/>
    <w:rsid w:val="00C439ED"/>
    <w:rsid w:val="00C47767"/>
    <w:rsid w:val="00C50845"/>
    <w:rsid w:val="00C53645"/>
    <w:rsid w:val="00C65371"/>
    <w:rsid w:val="00C672B0"/>
    <w:rsid w:val="00C71EEE"/>
    <w:rsid w:val="00C75B72"/>
    <w:rsid w:val="00C75C29"/>
    <w:rsid w:val="00C83CEA"/>
    <w:rsid w:val="00C91257"/>
    <w:rsid w:val="00C912A0"/>
    <w:rsid w:val="00C96BD5"/>
    <w:rsid w:val="00CA03FF"/>
    <w:rsid w:val="00CA04CB"/>
    <w:rsid w:val="00CA14D6"/>
    <w:rsid w:val="00CA1ABC"/>
    <w:rsid w:val="00CB1D24"/>
    <w:rsid w:val="00CB48F7"/>
    <w:rsid w:val="00CC16C8"/>
    <w:rsid w:val="00CC749F"/>
    <w:rsid w:val="00CD46F7"/>
    <w:rsid w:val="00CE08C3"/>
    <w:rsid w:val="00CE1161"/>
    <w:rsid w:val="00CE75A4"/>
    <w:rsid w:val="00CF7E6E"/>
    <w:rsid w:val="00D0195C"/>
    <w:rsid w:val="00D03FE5"/>
    <w:rsid w:val="00D20D79"/>
    <w:rsid w:val="00D23C3C"/>
    <w:rsid w:val="00D25791"/>
    <w:rsid w:val="00D348DB"/>
    <w:rsid w:val="00D3616C"/>
    <w:rsid w:val="00D574DE"/>
    <w:rsid w:val="00D6007A"/>
    <w:rsid w:val="00D6106F"/>
    <w:rsid w:val="00D6180F"/>
    <w:rsid w:val="00D70DC2"/>
    <w:rsid w:val="00D7368D"/>
    <w:rsid w:val="00D81EE6"/>
    <w:rsid w:val="00D820D8"/>
    <w:rsid w:val="00D86B0D"/>
    <w:rsid w:val="00D87DF9"/>
    <w:rsid w:val="00D91B42"/>
    <w:rsid w:val="00D9739B"/>
    <w:rsid w:val="00D973CE"/>
    <w:rsid w:val="00D97A80"/>
    <w:rsid w:val="00DA3312"/>
    <w:rsid w:val="00DB6C11"/>
    <w:rsid w:val="00DC0FC5"/>
    <w:rsid w:val="00DC1118"/>
    <w:rsid w:val="00DD0269"/>
    <w:rsid w:val="00DD18DB"/>
    <w:rsid w:val="00DE0685"/>
    <w:rsid w:val="00DF4304"/>
    <w:rsid w:val="00DF4EE7"/>
    <w:rsid w:val="00E04E0E"/>
    <w:rsid w:val="00E07EA5"/>
    <w:rsid w:val="00E12CE5"/>
    <w:rsid w:val="00E207CB"/>
    <w:rsid w:val="00E32D8E"/>
    <w:rsid w:val="00E348BA"/>
    <w:rsid w:val="00E3513F"/>
    <w:rsid w:val="00E4208D"/>
    <w:rsid w:val="00E437EA"/>
    <w:rsid w:val="00E439AD"/>
    <w:rsid w:val="00E449FA"/>
    <w:rsid w:val="00E467E0"/>
    <w:rsid w:val="00E52FAD"/>
    <w:rsid w:val="00E5472F"/>
    <w:rsid w:val="00E54EE7"/>
    <w:rsid w:val="00E61191"/>
    <w:rsid w:val="00E65021"/>
    <w:rsid w:val="00E66A1F"/>
    <w:rsid w:val="00E70955"/>
    <w:rsid w:val="00E73AD9"/>
    <w:rsid w:val="00E8561F"/>
    <w:rsid w:val="00E92D1E"/>
    <w:rsid w:val="00E96878"/>
    <w:rsid w:val="00EB1AE4"/>
    <w:rsid w:val="00EB2A0F"/>
    <w:rsid w:val="00EB2A8E"/>
    <w:rsid w:val="00EC0481"/>
    <w:rsid w:val="00EC1676"/>
    <w:rsid w:val="00EC7AB6"/>
    <w:rsid w:val="00ED0BCD"/>
    <w:rsid w:val="00ED17F4"/>
    <w:rsid w:val="00ED706A"/>
    <w:rsid w:val="00EE426C"/>
    <w:rsid w:val="00EF58CE"/>
    <w:rsid w:val="00F00DF1"/>
    <w:rsid w:val="00F0301A"/>
    <w:rsid w:val="00F229A8"/>
    <w:rsid w:val="00F234B8"/>
    <w:rsid w:val="00F23EAF"/>
    <w:rsid w:val="00F244D2"/>
    <w:rsid w:val="00F2555E"/>
    <w:rsid w:val="00F25C74"/>
    <w:rsid w:val="00F26D82"/>
    <w:rsid w:val="00F34D0C"/>
    <w:rsid w:val="00F37AA3"/>
    <w:rsid w:val="00F47019"/>
    <w:rsid w:val="00F50F3C"/>
    <w:rsid w:val="00F53B60"/>
    <w:rsid w:val="00F6239E"/>
    <w:rsid w:val="00F63B5E"/>
    <w:rsid w:val="00F77DBC"/>
    <w:rsid w:val="00F800F7"/>
    <w:rsid w:val="00F828FA"/>
    <w:rsid w:val="00F86398"/>
    <w:rsid w:val="00F93464"/>
    <w:rsid w:val="00F97EEC"/>
    <w:rsid w:val="00FA3488"/>
    <w:rsid w:val="00FA3603"/>
    <w:rsid w:val="00FA7494"/>
    <w:rsid w:val="00FB1B1C"/>
    <w:rsid w:val="00FB66E3"/>
    <w:rsid w:val="00FB74EF"/>
    <w:rsid w:val="00FC1349"/>
    <w:rsid w:val="00FC14BD"/>
    <w:rsid w:val="00FD19CB"/>
    <w:rsid w:val="00FD1B51"/>
    <w:rsid w:val="00FD4EE8"/>
    <w:rsid w:val="00FE4F73"/>
    <w:rsid w:val="00FE5017"/>
    <w:rsid w:val="00FE6C44"/>
    <w:rsid w:val="00FE754E"/>
    <w:rsid w:val="00FF2BF8"/>
    <w:rsid w:val="00FF4048"/>
    <w:rsid w:val="00FF4BAA"/>
    <w:rsid w:val="00FF67A2"/>
    <w:rsid w:val="00FF751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F1"/>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626E5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KatsoulidisMono-Regular" w:hAnsi="KatsoulidisMono-Regular" w:cs="Arial"/>
      <w:b/>
      <w:bCs/>
      <w:color w:val="333399"/>
      <w:sz w:val="28"/>
      <w:szCs w:val="32"/>
      <w:lang w:val="en-US"/>
    </w:rPr>
  </w:style>
  <w:style w:type="paragraph" w:styleId="20">
    <w:name w:val="heading 2"/>
    <w:basedOn w:val="1"/>
    <w:next w:val="a"/>
    <w:link w:val="2Char"/>
    <w:qFormat/>
    <w:rsid w:val="00626E5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A722DB"/>
    <w:pPr>
      <w:keepNext/>
      <w:spacing w:before="240" w:after="60"/>
      <w:ind w:left="567" w:hanging="567"/>
      <w:outlineLvl w:val="2"/>
    </w:pPr>
    <w:rPr>
      <w:rFonts w:ascii="KatsoulidisMono-Regular" w:hAnsi="KatsoulidisMono-Regular" w:cs="Times New Roman"/>
      <w:b/>
      <w:bCs/>
      <w:sz w:val="24"/>
      <w:szCs w:val="26"/>
    </w:rPr>
  </w:style>
  <w:style w:type="paragraph" w:styleId="4">
    <w:name w:val="heading 4"/>
    <w:basedOn w:val="a"/>
    <w:next w:val="a"/>
    <w:qFormat/>
    <w:rsid w:val="00751089"/>
    <w:pPr>
      <w:keepNext/>
      <w:spacing w:before="240" w:after="60"/>
      <w:outlineLvl w:val="3"/>
    </w:pPr>
    <w:rPr>
      <w:rFonts w:ascii="KatsoulidisMono-Regular" w:hAnsi="KatsoulidisMono-Regular" w:cs="Times New Roman"/>
      <w:b/>
      <w:bCs/>
      <w:sz w:val="24"/>
      <w:szCs w:val="28"/>
    </w:rPr>
  </w:style>
  <w:style w:type="paragraph" w:styleId="5">
    <w:name w:val="heading 5"/>
    <w:basedOn w:val="a"/>
    <w:next w:val="a"/>
    <w:qFormat/>
    <w:rsid w:val="00381AF1"/>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1AF1"/>
  </w:style>
  <w:style w:type="character" w:customStyle="1" w:styleId="WW8Num1z1">
    <w:name w:val="WW8Num1z1"/>
    <w:rsid w:val="00381AF1"/>
  </w:style>
  <w:style w:type="character" w:customStyle="1" w:styleId="WW8Num1z2">
    <w:name w:val="WW8Num1z2"/>
    <w:rsid w:val="00381AF1"/>
  </w:style>
  <w:style w:type="character" w:customStyle="1" w:styleId="WW8Num1z3">
    <w:name w:val="WW8Num1z3"/>
    <w:rsid w:val="00381AF1"/>
  </w:style>
  <w:style w:type="character" w:customStyle="1" w:styleId="WW8Num1z4">
    <w:name w:val="WW8Num1z4"/>
    <w:rsid w:val="00381AF1"/>
    <w:rPr>
      <w:rFonts w:ascii="Arial" w:hAnsi="Arial" w:cs="Times New Roman"/>
      <w:b w:val="0"/>
      <w:i w:val="0"/>
      <w:sz w:val="20"/>
      <w:szCs w:val="20"/>
    </w:rPr>
  </w:style>
  <w:style w:type="character" w:customStyle="1" w:styleId="WW8Num1z5">
    <w:name w:val="WW8Num1z5"/>
    <w:rsid w:val="00381AF1"/>
  </w:style>
  <w:style w:type="character" w:customStyle="1" w:styleId="WW8Num1z6">
    <w:name w:val="WW8Num1z6"/>
    <w:rsid w:val="00381AF1"/>
  </w:style>
  <w:style w:type="character" w:customStyle="1" w:styleId="WW8Num1z7">
    <w:name w:val="WW8Num1z7"/>
    <w:rsid w:val="00381AF1"/>
  </w:style>
  <w:style w:type="character" w:customStyle="1" w:styleId="WW8Num1z8">
    <w:name w:val="WW8Num1z8"/>
    <w:rsid w:val="00381AF1"/>
  </w:style>
  <w:style w:type="character" w:customStyle="1" w:styleId="WW8Num2z0">
    <w:name w:val="WW8Num2z0"/>
    <w:rsid w:val="00381AF1"/>
    <w:rPr>
      <w:rFonts w:ascii="Symbol" w:hAnsi="Symbol" w:cs="Symbol"/>
      <w:lang w:val="el-GR"/>
    </w:rPr>
  </w:style>
  <w:style w:type="character" w:customStyle="1" w:styleId="WW8Num3z0">
    <w:name w:val="WW8Num3z0"/>
    <w:rsid w:val="00381AF1"/>
    <w:rPr>
      <w:lang w:val="el-GR"/>
    </w:rPr>
  </w:style>
  <w:style w:type="character" w:customStyle="1" w:styleId="WW8Num4z0">
    <w:name w:val="WW8Num4z0"/>
    <w:rsid w:val="00381AF1"/>
    <w:rPr>
      <w:rFonts w:ascii="Webdings" w:hAnsi="Webdings" w:cs="Webdings"/>
      <w:color w:val="333399"/>
      <w:sz w:val="16"/>
    </w:rPr>
  </w:style>
  <w:style w:type="character" w:customStyle="1" w:styleId="WW8Num5z0">
    <w:name w:val="WW8Num5z0"/>
    <w:rsid w:val="00381AF1"/>
    <w:rPr>
      <w:highlight w:val="yellow"/>
      <w:lang w:val="el-GR"/>
    </w:rPr>
  </w:style>
  <w:style w:type="character" w:customStyle="1" w:styleId="WW8Num6z0">
    <w:name w:val="WW8Num6z0"/>
    <w:rsid w:val="00381AF1"/>
    <w:rPr>
      <w:b/>
      <w:bCs/>
      <w:szCs w:val="22"/>
      <w:lang w:val="el-GR"/>
    </w:rPr>
  </w:style>
  <w:style w:type="character" w:customStyle="1" w:styleId="WW8Num6z1">
    <w:name w:val="WW8Num6z1"/>
    <w:rsid w:val="00381AF1"/>
  </w:style>
  <w:style w:type="character" w:customStyle="1" w:styleId="WW8Num6z2">
    <w:name w:val="WW8Num6z2"/>
    <w:rsid w:val="00381AF1"/>
  </w:style>
  <w:style w:type="character" w:customStyle="1" w:styleId="WW8Num6z3">
    <w:name w:val="WW8Num6z3"/>
    <w:rsid w:val="00381AF1"/>
  </w:style>
  <w:style w:type="character" w:customStyle="1" w:styleId="WW8Num6z4">
    <w:name w:val="WW8Num6z4"/>
    <w:rsid w:val="00381AF1"/>
  </w:style>
  <w:style w:type="character" w:customStyle="1" w:styleId="WW8Num6z5">
    <w:name w:val="WW8Num6z5"/>
    <w:rsid w:val="00381AF1"/>
  </w:style>
  <w:style w:type="character" w:customStyle="1" w:styleId="WW8Num6z6">
    <w:name w:val="WW8Num6z6"/>
    <w:rsid w:val="00381AF1"/>
  </w:style>
  <w:style w:type="character" w:customStyle="1" w:styleId="WW8Num6z7">
    <w:name w:val="WW8Num6z7"/>
    <w:rsid w:val="00381AF1"/>
  </w:style>
  <w:style w:type="character" w:customStyle="1" w:styleId="WW8Num6z8">
    <w:name w:val="WW8Num6z8"/>
    <w:rsid w:val="00381AF1"/>
  </w:style>
  <w:style w:type="character" w:customStyle="1" w:styleId="WW8Num7z0">
    <w:name w:val="WW8Num7z0"/>
    <w:rsid w:val="00381AF1"/>
    <w:rPr>
      <w:b/>
      <w:bCs/>
      <w:szCs w:val="22"/>
      <w:lang w:val="el-GR"/>
    </w:rPr>
  </w:style>
  <w:style w:type="character" w:customStyle="1" w:styleId="WW8Num7z1">
    <w:name w:val="WW8Num7z1"/>
    <w:rsid w:val="00381AF1"/>
    <w:rPr>
      <w:rFonts w:eastAsia="Calibri"/>
      <w:lang w:val="el-GR"/>
    </w:rPr>
  </w:style>
  <w:style w:type="character" w:customStyle="1" w:styleId="WW8Num7z2">
    <w:name w:val="WW8Num7z2"/>
    <w:rsid w:val="00381AF1"/>
  </w:style>
  <w:style w:type="character" w:customStyle="1" w:styleId="WW8Num7z3">
    <w:name w:val="WW8Num7z3"/>
    <w:rsid w:val="00381AF1"/>
  </w:style>
  <w:style w:type="character" w:customStyle="1" w:styleId="WW8Num7z4">
    <w:name w:val="WW8Num7z4"/>
    <w:rsid w:val="00381AF1"/>
  </w:style>
  <w:style w:type="character" w:customStyle="1" w:styleId="WW8Num7z5">
    <w:name w:val="WW8Num7z5"/>
    <w:rsid w:val="00381AF1"/>
  </w:style>
  <w:style w:type="character" w:customStyle="1" w:styleId="WW8Num7z6">
    <w:name w:val="WW8Num7z6"/>
    <w:rsid w:val="00381AF1"/>
  </w:style>
  <w:style w:type="character" w:customStyle="1" w:styleId="WW8Num7z7">
    <w:name w:val="WW8Num7z7"/>
    <w:rsid w:val="00381AF1"/>
  </w:style>
  <w:style w:type="character" w:customStyle="1" w:styleId="WW8Num7z8">
    <w:name w:val="WW8Num7z8"/>
    <w:rsid w:val="00381AF1"/>
  </w:style>
  <w:style w:type="character" w:customStyle="1" w:styleId="WW8Num8z0">
    <w:name w:val="WW8Num8z0"/>
    <w:rsid w:val="00381AF1"/>
    <w:rPr>
      <w:rFonts w:ascii="Symbol" w:hAnsi="Symbol" w:cs="OpenSymbol"/>
      <w:color w:val="5B9BD5"/>
    </w:rPr>
  </w:style>
  <w:style w:type="character" w:customStyle="1" w:styleId="WW8Num9z0">
    <w:name w:val="WW8Num9z0"/>
    <w:rsid w:val="00381AF1"/>
    <w:rPr>
      <w:rFonts w:ascii="Angsana New" w:hAnsi="Angsana New" w:cs="Angsana New"/>
      <w:color w:val="000000"/>
      <w:kern w:val="1"/>
      <w:szCs w:val="22"/>
      <w:shd w:val="clear" w:color="auto" w:fill="FFFFFF"/>
      <w:lang w:val="el-GR"/>
    </w:rPr>
  </w:style>
  <w:style w:type="character" w:customStyle="1" w:styleId="WW8Num10z0">
    <w:name w:val="WW8Num10z0"/>
    <w:rsid w:val="00381AF1"/>
    <w:rPr>
      <w:rFonts w:ascii="Symbol" w:hAnsi="Symbol" w:cs="Symbol"/>
      <w:kern w:val="1"/>
      <w:shd w:val="clear" w:color="auto" w:fill="C0C0C0"/>
      <w:lang w:val="el-GR"/>
    </w:rPr>
  </w:style>
  <w:style w:type="character" w:customStyle="1" w:styleId="WW8Num10z1">
    <w:name w:val="WW8Num10z1"/>
    <w:rsid w:val="00381AF1"/>
  </w:style>
  <w:style w:type="character" w:customStyle="1" w:styleId="WW8Num10z2">
    <w:name w:val="WW8Num10z2"/>
    <w:rsid w:val="00381AF1"/>
  </w:style>
  <w:style w:type="character" w:customStyle="1" w:styleId="WW8Num10z3">
    <w:name w:val="WW8Num10z3"/>
    <w:rsid w:val="00381AF1"/>
  </w:style>
  <w:style w:type="character" w:customStyle="1" w:styleId="WW8Num10z4">
    <w:name w:val="WW8Num10z4"/>
    <w:rsid w:val="00381AF1"/>
  </w:style>
  <w:style w:type="character" w:customStyle="1" w:styleId="WW8Num10z5">
    <w:name w:val="WW8Num10z5"/>
    <w:rsid w:val="00381AF1"/>
  </w:style>
  <w:style w:type="character" w:customStyle="1" w:styleId="WW8Num10z6">
    <w:name w:val="WW8Num10z6"/>
    <w:rsid w:val="00381AF1"/>
  </w:style>
  <w:style w:type="character" w:customStyle="1" w:styleId="WW8Num10z7">
    <w:name w:val="WW8Num10z7"/>
    <w:rsid w:val="00381AF1"/>
  </w:style>
  <w:style w:type="character" w:customStyle="1" w:styleId="WW8Num10z8">
    <w:name w:val="WW8Num10z8"/>
    <w:rsid w:val="00381AF1"/>
  </w:style>
  <w:style w:type="character" w:customStyle="1" w:styleId="WW8Num11z0">
    <w:name w:val="WW8Num11z0"/>
    <w:rsid w:val="00381AF1"/>
    <w:rPr>
      <w:rFonts w:ascii="Symbol" w:hAnsi="Symbol" w:cs="Symbol" w:hint="default"/>
      <w:lang w:val="el-GR"/>
    </w:rPr>
  </w:style>
  <w:style w:type="character" w:customStyle="1" w:styleId="WW8Num11z1">
    <w:name w:val="WW8Num11z1"/>
    <w:rsid w:val="00381AF1"/>
    <w:rPr>
      <w:rFonts w:ascii="Courier New" w:hAnsi="Courier New" w:cs="Courier New" w:hint="default"/>
    </w:rPr>
  </w:style>
  <w:style w:type="character" w:customStyle="1" w:styleId="WW8Num11z2">
    <w:name w:val="WW8Num11z2"/>
    <w:rsid w:val="00381AF1"/>
    <w:rPr>
      <w:rFonts w:ascii="Wingdings" w:hAnsi="Wingdings" w:cs="Wingdings" w:hint="default"/>
    </w:rPr>
  </w:style>
  <w:style w:type="character" w:customStyle="1" w:styleId="WW-DefaultParagraphFont">
    <w:name w:val="WW-Default Paragraph Font"/>
    <w:rsid w:val="00381AF1"/>
  </w:style>
  <w:style w:type="character" w:customStyle="1" w:styleId="WW8Num8z1">
    <w:name w:val="WW8Num8z1"/>
    <w:rsid w:val="00381AF1"/>
    <w:rPr>
      <w:rFonts w:eastAsia="Calibri"/>
      <w:lang w:val="el-GR"/>
    </w:rPr>
  </w:style>
  <w:style w:type="character" w:customStyle="1" w:styleId="WW8Num8z2">
    <w:name w:val="WW8Num8z2"/>
    <w:rsid w:val="00381AF1"/>
  </w:style>
  <w:style w:type="character" w:customStyle="1" w:styleId="WW8Num8z3">
    <w:name w:val="WW8Num8z3"/>
    <w:rsid w:val="00381AF1"/>
  </w:style>
  <w:style w:type="character" w:customStyle="1" w:styleId="WW8Num8z4">
    <w:name w:val="WW8Num8z4"/>
    <w:rsid w:val="00381AF1"/>
  </w:style>
  <w:style w:type="character" w:customStyle="1" w:styleId="WW8Num8z5">
    <w:name w:val="WW8Num8z5"/>
    <w:rsid w:val="00381AF1"/>
  </w:style>
  <w:style w:type="character" w:customStyle="1" w:styleId="WW8Num8z6">
    <w:name w:val="WW8Num8z6"/>
    <w:rsid w:val="00381AF1"/>
  </w:style>
  <w:style w:type="character" w:customStyle="1" w:styleId="WW8Num8z7">
    <w:name w:val="WW8Num8z7"/>
    <w:rsid w:val="00381AF1"/>
  </w:style>
  <w:style w:type="character" w:customStyle="1" w:styleId="WW8Num8z8">
    <w:name w:val="WW8Num8z8"/>
    <w:rsid w:val="00381AF1"/>
  </w:style>
  <w:style w:type="character" w:customStyle="1" w:styleId="WW8Num11z3">
    <w:name w:val="WW8Num11z3"/>
    <w:rsid w:val="00381AF1"/>
  </w:style>
  <w:style w:type="character" w:customStyle="1" w:styleId="WW8Num11z4">
    <w:name w:val="WW8Num11z4"/>
    <w:rsid w:val="00381AF1"/>
  </w:style>
  <w:style w:type="character" w:customStyle="1" w:styleId="WW8Num11z5">
    <w:name w:val="WW8Num11z5"/>
    <w:rsid w:val="00381AF1"/>
  </w:style>
  <w:style w:type="character" w:customStyle="1" w:styleId="WW8Num11z6">
    <w:name w:val="WW8Num11z6"/>
    <w:rsid w:val="00381AF1"/>
  </w:style>
  <w:style w:type="character" w:customStyle="1" w:styleId="WW8Num11z7">
    <w:name w:val="WW8Num11z7"/>
    <w:rsid w:val="00381AF1"/>
  </w:style>
  <w:style w:type="character" w:customStyle="1" w:styleId="WW8Num11z8">
    <w:name w:val="WW8Num11z8"/>
    <w:rsid w:val="00381AF1"/>
  </w:style>
  <w:style w:type="character" w:customStyle="1" w:styleId="WW-DefaultParagraphFont1">
    <w:name w:val="WW-Default Paragraph Font1"/>
    <w:rsid w:val="00381AF1"/>
  </w:style>
  <w:style w:type="character" w:customStyle="1" w:styleId="40">
    <w:name w:val="Προεπιλεγμένη γραμματοσειρά4"/>
    <w:rsid w:val="00381AF1"/>
  </w:style>
  <w:style w:type="character" w:customStyle="1" w:styleId="WW8Num2z1">
    <w:name w:val="WW8Num2z1"/>
    <w:rsid w:val="00381AF1"/>
  </w:style>
  <w:style w:type="character" w:customStyle="1" w:styleId="WW8Num2z2">
    <w:name w:val="WW8Num2z2"/>
    <w:rsid w:val="00381AF1"/>
  </w:style>
  <w:style w:type="character" w:customStyle="1" w:styleId="WW8Num2z3">
    <w:name w:val="WW8Num2z3"/>
    <w:rsid w:val="00381AF1"/>
  </w:style>
  <w:style w:type="character" w:customStyle="1" w:styleId="WW8Num2z4">
    <w:name w:val="WW8Num2z4"/>
    <w:rsid w:val="00381AF1"/>
    <w:rPr>
      <w:rFonts w:ascii="Arial" w:hAnsi="Arial" w:cs="Times New Roman"/>
      <w:b w:val="0"/>
      <w:i w:val="0"/>
      <w:sz w:val="20"/>
      <w:szCs w:val="20"/>
    </w:rPr>
  </w:style>
  <w:style w:type="character" w:customStyle="1" w:styleId="WW8Num2z5">
    <w:name w:val="WW8Num2z5"/>
    <w:rsid w:val="00381AF1"/>
  </w:style>
  <w:style w:type="character" w:customStyle="1" w:styleId="WW8Num2z6">
    <w:name w:val="WW8Num2z6"/>
    <w:rsid w:val="00381AF1"/>
  </w:style>
  <w:style w:type="character" w:customStyle="1" w:styleId="WW8Num2z7">
    <w:name w:val="WW8Num2z7"/>
    <w:rsid w:val="00381AF1"/>
  </w:style>
  <w:style w:type="character" w:customStyle="1" w:styleId="WW8Num2z8">
    <w:name w:val="WW8Num2z8"/>
    <w:rsid w:val="00381AF1"/>
  </w:style>
  <w:style w:type="character" w:customStyle="1" w:styleId="WW8Num9z1">
    <w:name w:val="WW8Num9z1"/>
    <w:rsid w:val="00381AF1"/>
    <w:rPr>
      <w:rFonts w:eastAsia="Calibri"/>
      <w:lang w:val="el-GR"/>
    </w:rPr>
  </w:style>
  <w:style w:type="character" w:customStyle="1" w:styleId="WW8Num9z2">
    <w:name w:val="WW8Num9z2"/>
    <w:rsid w:val="00381AF1"/>
  </w:style>
  <w:style w:type="character" w:customStyle="1" w:styleId="WW8Num9z3">
    <w:name w:val="WW8Num9z3"/>
    <w:rsid w:val="00381AF1"/>
  </w:style>
  <w:style w:type="character" w:customStyle="1" w:styleId="WW8Num9z4">
    <w:name w:val="WW8Num9z4"/>
    <w:rsid w:val="00381AF1"/>
  </w:style>
  <w:style w:type="character" w:customStyle="1" w:styleId="WW8Num9z5">
    <w:name w:val="WW8Num9z5"/>
    <w:rsid w:val="00381AF1"/>
  </w:style>
  <w:style w:type="character" w:customStyle="1" w:styleId="WW8Num9z6">
    <w:name w:val="WW8Num9z6"/>
    <w:rsid w:val="00381AF1"/>
  </w:style>
  <w:style w:type="character" w:customStyle="1" w:styleId="WW8Num9z7">
    <w:name w:val="WW8Num9z7"/>
    <w:rsid w:val="00381AF1"/>
  </w:style>
  <w:style w:type="character" w:customStyle="1" w:styleId="WW8Num9z8">
    <w:name w:val="WW8Num9z8"/>
    <w:rsid w:val="00381AF1"/>
  </w:style>
  <w:style w:type="character" w:customStyle="1" w:styleId="WW-DefaultParagraphFont11">
    <w:name w:val="WW-Default Paragraph Font11"/>
    <w:rsid w:val="00381AF1"/>
  </w:style>
  <w:style w:type="character" w:customStyle="1" w:styleId="WW8Num12z0">
    <w:name w:val="WW8Num12z0"/>
    <w:rsid w:val="00381AF1"/>
    <w:rPr>
      <w:rFonts w:ascii="Symbol" w:hAnsi="Symbol" w:cs="Symbol"/>
    </w:rPr>
  </w:style>
  <w:style w:type="character" w:customStyle="1" w:styleId="WW8Num12z1">
    <w:name w:val="WW8Num12z1"/>
    <w:rsid w:val="00381AF1"/>
    <w:rPr>
      <w:rFonts w:ascii="Courier New" w:hAnsi="Courier New" w:cs="Courier New"/>
    </w:rPr>
  </w:style>
  <w:style w:type="character" w:customStyle="1" w:styleId="WW8Num12z2">
    <w:name w:val="WW8Num12z2"/>
    <w:rsid w:val="00381AF1"/>
    <w:rPr>
      <w:rFonts w:ascii="Wingdings" w:hAnsi="Wingdings" w:cs="Wingdings"/>
    </w:rPr>
  </w:style>
  <w:style w:type="character" w:customStyle="1" w:styleId="WW-DefaultParagraphFont111">
    <w:name w:val="WW-Default Paragraph Font111"/>
    <w:rsid w:val="00381AF1"/>
  </w:style>
  <w:style w:type="character" w:customStyle="1" w:styleId="WW-DefaultParagraphFont1111">
    <w:name w:val="WW-Default Paragraph Font1111"/>
    <w:rsid w:val="00381AF1"/>
  </w:style>
  <w:style w:type="character" w:customStyle="1" w:styleId="WW-DefaultParagraphFont11111">
    <w:name w:val="WW-Default Paragraph Font11111"/>
    <w:rsid w:val="00381AF1"/>
  </w:style>
  <w:style w:type="character" w:customStyle="1" w:styleId="30">
    <w:name w:val="Προεπιλεγμένη γραμματοσειρά3"/>
    <w:rsid w:val="00381AF1"/>
  </w:style>
  <w:style w:type="character" w:customStyle="1" w:styleId="WW-DefaultParagraphFont111111">
    <w:name w:val="WW-Default Paragraph Font111111"/>
    <w:rsid w:val="00381AF1"/>
  </w:style>
  <w:style w:type="character" w:customStyle="1" w:styleId="DefaultParagraphFont2">
    <w:name w:val="Default Paragraph Font2"/>
    <w:rsid w:val="00381AF1"/>
  </w:style>
  <w:style w:type="character" w:customStyle="1" w:styleId="WW8Num12z3">
    <w:name w:val="WW8Num12z3"/>
    <w:rsid w:val="00381AF1"/>
  </w:style>
  <w:style w:type="character" w:customStyle="1" w:styleId="WW8Num12z4">
    <w:name w:val="WW8Num12z4"/>
    <w:rsid w:val="00381AF1"/>
  </w:style>
  <w:style w:type="character" w:customStyle="1" w:styleId="WW8Num12z5">
    <w:name w:val="WW8Num12z5"/>
    <w:rsid w:val="00381AF1"/>
  </w:style>
  <w:style w:type="character" w:customStyle="1" w:styleId="WW8Num12z6">
    <w:name w:val="WW8Num12z6"/>
    <w:rsid w:val="00381AF1"/>
  </w:style>
  <w:style w:type="character" w:customStyle="1" w:styleId="WW8Num12z7">
    <w:name w:val="WW8Num12z7"/>
    <w:rsid w:val="00381AF1"/>
  </w:style>
  <w:style w:type="character" w:customStyle="1" w:styleId="WW8Num12z8">
    <w:name w:val="WW8Num12z8"/>
    <w:rsid w:val="00381AF1"/>
  </w:style>
  <w:style w:type="character" w:customStyle="1" w:styleId="WW8Num13z0">
    <w:name w:val="WW8Num13z0"/>
    <w:rsid w:val="00381AF1"/>
    <w:rPr>
      <w:rFonts w:ascii="Symbol" w:hAnsi="Symbol" w:cs="OpenSymbol"/>
    </w:rPr>
  </w:style>
  <w:style w:type="character" w:customStyle="1" w:styleId="WW-DefaultParagraphFont1111111">
    <w:name w:val="WW-Default Paragraph Font1111111"/>
    <w:rsid w:val="00381AF1"/>
  </w:style>
  <w:style w:type="character" w:customStyle="1" w:styleId="WW8Num13z1">
    <w:name w:val="WW8Num13z1"/>
    <w:rsid w:val="00381AF1"/>
    <w:rPr>
      <w:rFonts w:eastAsia="Calibri"/>
      <w:lang w:val="el-GR"/>
    </w:rPr>
  </w:style>
  <w:style w:type="character" w:customStyle="1" w:styleId="WW8Num13z2">
    <w:name w:val="WW8Num13z2"/>
    <w:rsid w:val="00381AF1"/>
  </w:style>
  <w:style w:type="character" w:customStyle="1" w:styleId="WW8Num13z3">
    <w:name w:val="WW8Num13z3"/>
    <w:rsid w:val="00381AF1"/>
  </w:style>
  <w:style w:type="character" w:customStyle="1" w:styleId="WW8Num13z4">
    <w:name w:val="WW8Num13z4"/>
    <w:rsid w:val="00381AF1"/>
  </w:style>
  <w:style w:type="character" w:customStyle="1" w:styleId="WW8Num13z5">
    <w:name w:val="WW8Num13z5"/>
    <w:rsid w:val="00381AF1"/>
  </w:style>
  <w:style w:type="character" w:customStyle="1" w:styleId="WW8Num13z6">
    <w:name w:val="WW8Num13z6"/>
    <w:rsid w:val="00381AF1"/>
  </w:style>
  <w:style w:type="character" w:customStyle="1" w:styleId="WW8Num13z7">
    <w:name w:val="WW8Num13z7"/>
    <w:rsid w:val="00381AF1"/>
  </w:style>
  <w:style w:type="character" w:customStyle="1" w:styleId="WW8Num13z8">
    <w:name w:val="WW8Num13z8"/>
    <w:rsid w:val="00381AF1"/>
  </w:style>
  <w:style w:type="character" w:customStyle="1" w:styleId="WW8Num14z0">
    <w:name w:val="WW8Num14z0"/>
    <w:rsid w:val="00381AF1"/>
    <w:rPr>
      <w:rFonts w:ascii="Symbol" w:hAnsi="Symbol" w:cs="OpenSymbol"/>
    </w:rPr>
  </w:style>
  <w:style w:type="character" w:customStyle="1" w:styleId="WW8Num14z1">
    <w:name w:val="WW8Num14z1"/>
    <w:rsid w:val="00381AF1"/>
  </w:style>
  <w:style w:type="character" w:customStyle="1" w:styleId="WW8Num14z2">
    <w:name w:val="WW8Num14z2"/>
    <w:rsid w:val="00381AF1"/>
  </w:style>
  <w:style w:type="character" w:customStyle="1" w:styleId="WW8Num14z3">
    <w:name w:val="WW8Num14z3"/>
    <w:rsid w:val="00381AF1"/>
  </w:style>
  <w:style w:type="character" w:customStyle="1" w:styleId="WW8Num14z4">
    <w:name w:val="WW8Num14z4"/>
    <w:rsid w:val="00381AF1"/>
  </w:style>
  <w:style w:type="character" w:customStyle="1" w:styleId="WW8Num14z5">
    <w:name w:val="WW8Num14z5"/>
    <w:rsid w:val="00381AF1"/>
  </w:style>
  <w:style w:type="character" w:customStyle="1" w:styleId="WW8Num14z6">
    <w:name w:val="WW8Num14z6"/>
    <w:rsid w:val="00381AF1"/>
  </w:style>
  <w:style w:type="character" w:customStyle="1" w:styleId="WW8Num14z7">
    <w:name w:val="WW8Num14z7"/>
    <w:rsid w:val="00381AF1"/>
  </w:style>
  <w:style w:type="character" w:customStyle="1" w:styleId="WW8Num14z8">
    <w:name w:val="WW8Num14z8"/>
    <w:rsid w:val="00381AF1"/>
  </w:style>
  <w:style w:type="character" w:customStyle="1" w:styleId="WW8Num15z0">
    <w:name w:val="WW8Num15z0"/>
    <w:rsid w:val="00381AF1"/>
  </w:style>
  <w:style w:type="character" w:customStyle="1" w:styleId="WW8Num15z1">
    <w:name w:val="WW8Num15z1"/>
    <w:rsid w:val="00381AF1"/>
  </w:style>
  <w:style w:type="character" w:customStyle="1" w:styleId="WW8Num15z2">
    <w:name w:val="WW8Num15z2"/>
    <w:rsid w:val="00381AF1"/>
  </w:style>
  <w:style w:type="character" w:customStyle="1" w:styleId="WW8Num15z3">
    <w:name w:val="WW8Num15z3"/>
    <w:rsid w:val="00381AF1"/>
  </w:style>
  <w:style w:type="character" w:customStyle="1" w:styleId="WW8Num15z4">
    <w:name w:val="WW8Num15z4"/>
    <w:rsid w:val="00381AF1"/>
  </w:style>
  <w:style w:type="character" w:customStyle="1" w:styleId="WW8Num15z5">
    <w:name w:val="WW8Num15z5"/>
    <w:rsid w:val="00381AF1"/>
  </w:style>
  <w:style w:type="character" w:customStyle="1" w:styleId="WW8Num15z6">
    <w:name w:val="WW8Num15z6"/>
    <w:rsid w:val="00381AF1"/>
  </w:style>
  <w:style w:type="character" w:customStyle="1" w:styleId="WW8Num15z7">
    <w:name w:val="WW8Num15z7"/>
    <w:rsid w:val="00381AF1"/>
  </w:style>
  <w:style w:type="character" w:customStyle="1" w:styleId="WW8Num15z8">
    <w:name w:val="WW8Num15z8"/>
    <w:rsid w:val="00381AF1"/>
  </w:style>
  <w:style w:type="character" w:customStyle="1" w:styleId="WW8Num16z0">
    <w:name w:val="WW8Num16z0"/>
    <w:rsid w:val="00381AF1"/>
  </w:style>
  <w:style w:type="character" w:customStyle="1" w:styleId="WW8Num16z1">
    <w:name w:val="WW8Num16z1"/>
    <w:rsid w:val="00381AF1"/>
  </w:style>
  <w:style w:type="character" w:customStyle="1" w:styleId="WW8Num16z2">
    <w:name w:val="WW8Num16z2"/>
    <w:rsid w:val="00381AF1"/>
  </w:style>
  <w:style w:type="character" w:customStyle="1" w:styleId="WW8Num16z3">
    <w:name w:val="WW8Num16z3"/>
    <w:rsid w:val="00381AF1"/>
  </w:style>
  <w:style w:type="character" w:customStyle="1" w:styleId="WW8Num16z4">
    <w:name w:val="WW8Num16z4"/>
    <w:rsid w:val="00381AF1"/>
  </w:style>
  <w:style w:type="character" w:customStyle="1" w:styleId="WW8Num16z5">
    <w:name w:val="WW8Num16z5"/>
    <w:rsid w:val="00381AF1"/>
  </w:style>
  <w:style w:type="character" w:customStyle="1" w:styleId="WW8Num16z6">
    <w:name w:val="WW8Num16z6"/>
    <w:rsid w:val="00381AF1"/>
  </w:style>
  <w:style w:type="character" w:customStyle="1" w:styleId="WW8Num16z7">
    <w:name w:val="WW8Num16z7"/>
    <w:rsid w:val="00381AF1"/>
  </w:style>
  <w:style w:type="character" w:customStyle="1" w:styleId="WW8Num16z8">
    <w:name w:val="WW8Num16z8"/>
    <w:rsid w:val="00381AF1"/>
  </w:style>
  <w:style w:type="character" w:customStyle="1" w:styleId="WW-DefaultParagraphFont11111111">
    <w:name w:val="WW-Default Paragraph Font11111111"/>
    <w:rsid w:val="00381AF1"/>
  </w:style>
  <w:style w:type="character" w:customStyle="1" w:styleId="WW-DefaultParagraphFont111111111">
    <w:name w:val="WW-Default Paragraph Font111111111"/>
    <w:rsid w:val="00381AF1"/>
  </w:style>
  <w:style w:type="character" w:customStyle="1" w:styleId="WW-DefaultParagraphFont1111111111">
    <w:name w:val="WW-Default Paragraph Font1111111111"/>
    <w:rsid w:val="00381AF1"/>
  </w:style>
  <w:style w:type="character" w:customStyle="1" w:styleId="WW-DefaultParagraphFont11111111111">
    <w:name w:val="WW-Default Paragraph Font11111111111"/>
    <w:rsid w:val="00381AF1"/>
  </w:style>
  <w:style w:type="character" w:customStyle="1" w:styleId="WW-DefaultParagraphFont111111111111">
    <w:name w:val="WW-Default Paragraph Font111111111111"/>
    <w:rsid w:val="00381AF1"/>
  </w:style>
  <w:style w:type="character" w:customStyle="1" w:styleId="WW8Num17z0">
    <w:name w:val="WW8Num17z0"/>
    <w:rsid w:val="00381AF1"/>
  </w:style>
  <w:style w:type="character" w:customStyle="1" w:styleId="WW8Num17z1">
    <w:name w:val="WW8Num17z1"/>
    <w:rsid w:val="00381AF1"/>
  </w:style>
  <w:style w:type="character" w:customStyle="1" w:styleId="WW8Num17z2">
    <w:name w:val="WW8Num17z2"/>
    <w:rsid w:val="00381AF1"/>
  </w:style>
  <w:style w:type="character" w:customStyle="1" w:styleId="WW8Num17z3">
    <w:name w:val="WW8Num17z3"/>
    <w:rsid w:val="00381AF1"/>
  </w:style>
  <w:style w:type="character" w:customStyle="1" w:styleId="WW8Num17z4">
    <w:name w:val="WW8Num17z4"/>
    <w:rsid w:val="00381AF1"/>
  </w:style>
  <w:style w:type="character" w:customStyle="1" w:styleId="WW8Num17z5">
    <w:name w:val="WW8Num17z5"/>
    <w:rsid w:val="00381AF1"/>
  </w:style>
  <w:style w:type="character" w:customStyle="1" w:styleId="WW8Num17z6">
    <w:name w:val="WW8Num17z6"/>
    <w:rsid w:val="00381AF1"/>
  </w:style>
  <w:style w:type="character" w:customStyle="1" w:styleId="WW8Num17z7">
    <w:name w:val="WW8Num17z7"/>
    <w:rsid w:val="00381AF1"/>
  </w:style>
  <w:style w:type="character" w:customStyle="1" w:styleId="WW8Num17z8">
    <w:name w:val="WW8Num17z8"/>
    <w:rsid w:val="00381AF1"/>
  </w:style>
  <w:style w:type="character" w:customStyle="1" w:styleId="WW8Num18z0">
    <w:name w:val="WW8Num18z0"/>
    <w:rsid w:val="00381AF1"/>
  </w:style>
  <w:style w:type="character" w:customStyle="1" w:styleId="WW8Num18z1">
    <w:name w:val="WW8Num18z1"/>
    <w:rsid w:val="00381AF1"/>
  </w:style>
  <w:style w:type="character" w:customStyle="1" w:styleId="WW8Num18z2">
    <w:name w:val="WW8Num18z2"/>
    <w:rsid w:val="00381AF1"/>
  </w:style>
  <w:style w:type="character" w:customStyle="1" w:styleId="WW8Num18z3">
    <w:name w:val="WW8Num18z3"/>
    <w:rsid w:val="00381AF1"/>
  </w:style>
  <w:style w:type="character" w:customStyle="1" w:styleId="WW8Num18z4">
    <w:name w:val="WW8Num18z4"/>
    <w:rsid w:val="00381AF1"/>
  </w:style>
  <w:style w:type="character" w:customStyle="1" w:styleId="WW8Num18z5">
    <w:name w:val="WW8Num18z5"/>
    <w:rsid w:val="00381AF1"/>
  </w:style>
  <w:style w:type="character" w:customStyle="1" w:styleId="WW8Num18z6">
    <w:name w:val="WW8Num18z6"/>
    <w:rsid w:val="00381AF1"/>
  </w:style>
  <w:style w:type="character" w:customStyle="1" w:styleId="WW8Num18z7">
    <w:name w:val="WW8Num18z7"/>
    <w:rsid w:val="00381AF1"/>
  </w:style>
  <w:style w:type="character" w:customStyle="1" w:styleId="WW8Num18z8">
    <w:name w:val="WW8Num18z8"/>
    <w:rsid w:val="00381AF1"/>
  </w:style>
  <w:style w:type="character" w:customStyle="1" w:styleId="WW8Num3z1">
    <w:name w:val="WW8Num3z1"/>
    <w:rsid w:val="00381AF1"/>
  </w:style>
  <w:style w:type="character" w:customStyle="1" w:styleId="WW8Num3z2">
    <w:name w:val="WW8Num3z2"/>
    <w:rsid w:val="00381AF1"/>
  </w:style>
  <w:style w:type="character" w:customStyle="1" w:styleId="WW8Num3z3">
    <w:name w:val="WW8Num3z3"/>
    <w:rsid w:val="00381AF1"/>
  </w:style>
  <w:style w:type="character" w:customStyle="1" w:styleId="WW8Num3z4">
    <w:name w:val="WW8Num3z4"/>
    <w:rsid w:val="00381AF1"/>
    <w:rPr>
      <w:rFonts w:ascii="Arial" w:hAnsi="Arial" w:cs="Times New Roman"/>
      <w:b w:val="0"/>
      <w:i w:val="0"/>
      <w:sz w:val="20"/>
      <w:szCs w:val="20"/>
    </w:rPr>
  </w:style>
  <w:style w:type="character" w:customStyle="1" w:styleId="WW8Num3z5">
    <w:name w:val="WW8Num3z5"/>
    <w:rsid w:val="00381AF1"/>
  </w:style>
  <w:style w:type="character" w:customStyle="1" w:styleId="WW8Num3z6">
    <w:name w:val="WW8Num3z6"/>
    <w:rsid w:val="00381AF1"/>
  </w:style>
  <w:style w:type="character" w:customStyle="1" w:styleId="WW8Num3z7">
    <w:name w:val="WW8Num3z7"/>
    <w:rsid w:val="00381AF1"/>
  </w:style>
  <w:style w:type="character" w:customStyle="1" w:styleId="WW8Num3z8">
    <w:name w:val="WW8Num3z8"/>
    <w:rsid w:val="00381AF1"/>
  </w:style>
  <w:style w:type="character" w:customStyle="1" w:styleId="WW-DefaultParagraphFont1111111111111">
    <w:name w:val="WW-Default Paragraph Font1111111111111"/>
    <w:rsid w:val="00381AF1"/>
  </w:style>
  <w:style w:type="character" w:customStyle="1" w:styleId="WW-DefaultParagraphFont11111111111111">
    <w:name w:val="WW-Default Paragraph Font11111111111111"/>
    <w:rsid w:val="00381AF1"/>
  </w:style>
  <w:style w:type="character" w:customStyle="1" w:styleId="WW-DefaultParagraphFont111111111111111">
    <w:name w:val="WW-Default Paragraph Font111111111111111"/>
    <w:rsid w:val="00381AF1"/>
  </w:style>
  <w:style w:type="character" w:customStyle="1" w:styleId="WW-DefaultParagraphFont1111111111111111">
    <w:name w:val="WW-Default Paragraph Font1111111111111111"/>
    <w:rsid w:val="00381AF1"/>
  </w:style>
  <w:style w:type="character" w:customStyle="1" w:styleId="21">
    <w:name w:val="Προεπιλεγμένη γραμματοσειρά2"/>
    <w:rsid w:val="00381AF1"/>
  </w:style>
  <w:style w:type="character" w:customStyle="1" w:styleId="WW8Num19z0">
    <w:name w:val="WW8Num19z0"/>
    <w:rsid w:val="00381AF1"/>
    <w:rPr>
      <w:rFonts w:ascii="Calibri" w:hAnsi="Calibri" w:cs="Calibri"/>
    </w:rPr>
  </w:style>
  <w:style w:type="character" w:customStyle="1" w:styleId="WW8Num19z1">
    <w:name w:val="WW8Num19z1"/>
    <w:rsid w:val="00381AF1"/>
  </w:style>
  <w:style w:type="character" w:customStyle="1" w:styleId="WW8Num20z0">
    <w:name w:val="WW8Num20z0"/>
    <w:rsid w:val="00381AF1"/>
    <w:rPr>
      <w:rFonts w:ascii="Calibri" w:eastAsia="Calibri" w:hAnsi="Calibri" w:cs="Times New Roman"/>
    </w:rPr>
  </w:style>
  <w:style w:type="character" w:customStyle="1" w:styleId="WW8Num20z1">
    <w:name w:val="WW8Num20z1"/>
    <w:rsid w:val="00381AF1"/>
    <w:rPr>
      <w:rFonts w:ascii="Courier New" w:hAnsi="Courier New" w:cs="Courier New"/>
    </w:rPr>
  </w:style>
  <w:style w:type="character" w:customStyle="1" w:styleId="WW8Num20z2">
    <w:name w:val="WW8Num20z2"/>
    <w:rsid w:val="00381AF1"/>
    <w:rPr>
      <w:rFonts w:ascii="Wingdings" w:hAnsi="Wingdings" w:cs="Wingdings"/>
    </w:rPr>
  </w:style>
  <w:style w:type="character" w:customStyle="1" w:styleId="WW8Num20z3">
    <w:name w:val="WW8Num20z3"/>
    <w:rsid w:val="00381AF1"/>
    <w:rPr>
      <w:rFonts w:ascii="Symbol" w:hAnsi="Symbol" w:cs="Symbol"/>
    </w:rPr>
  </w:style>
  <w:style w:type="character" w:customStyle="1" w:styleId="WW-DefaultParagraphFont11111111111111111">
    <w:name w:val="WW-Default Paragraph Font11111111111111111"/>
    <w:rsid w:val="00381AF1"/>
  </w:style>
  <w:style w:type="character" w:customStyle="1" w:styleId="WW8Num19z2">
    <w:name w:val="WW8Num19z2"/>
    <w:rsid w:val="00381AF1"/>
  </w:style>
  <w:style w:type="character" w:customStyle="1" w:styleId="WW8Num19z3">
    <w:name w:val="WW8Num19z3"/>
    <w:rsid w:val="00381AF1"/>
  </w:style>
  <w:style w:type="character" w:customStyle="1" w:styleId="WW8Num19z4">
    <w:name w:val="WW8Num19z4"/>
    <w:rsid w:val="00381AF1"/>
  </w:style>
  <w:style w:type="character" w:customStyle="1" w:styleId="WW8Num19z5">
    <w:name w:val="WW8Num19z5"/>
    <w:rsid w:val="00381AF1"/>
  </w:style>
  <w:style w:type="character" w:customStyle="1" w:styleId="WW8Num19z6">
    <w:name w:val="WW8Num19z6"/>
    <w:rsid w:val="00381AF1"/>
  </w:style>
  <w:style w:type="character" w:customStyle="1" w:styleId="WW8Num19z7">
    <w:name w:val="WW8Num19z7"/>
    <w:rsid w:val="00381AF1"/>
  </w:style>
  <w:style w:type="character" w:customStyle="1" w:styleId="WW8Num19z8">
    <w:name w:val="WW8Num19z8"/>
    <w:rsid w:val="00381AF1"/>
  </w:style>
  <w:style w:type="character" w:customStyle="1" w:styleId="WW8Num20z4">
    <w:name w:val="WW8Num20z4"/>
    <w:rsid w:val="00381AF1"/>
  </w:style>
  <w:style w:type="character" w:customStyle="1" w:styleId="WW8Num20z5">
    <w:name w:val="WW8Num20z5"/>
    <w:rsid w:val="00381AF1"/>
  </w:style>
  <w:style w:type="character" w:customStyle="1" w:styleId="WW8Num20z6">
    <w:name w:val="WW8Num20z6"/>
    <w:rsid w:val="00381AF1"/>
  </w:style>
  <w:style w:type="character" w:customStyle="1" w:styleId="WW8Num20z7">
    <w:name w:val="WW8Num20z7"/>
    <w:rsid w:val="00381AF1"/>
  </w:style>
  <w:style w:type="character" w:customStyle="1" w:styleId="WW8Num20z8">
    <w:name w:val="WW8Num20z8"/>
    <w:rsid w:val="00381AF1"/>
  </w:style>
  <w:style w:type="character" w:customStyle="1" w:styleId="WW-DefaultParagraphFont111111111111111111">
    <w:name w:val="WW-Default Paragraph Font111111111111111111"/>
    <w:rsid w:val="00381AF1"/>
  </w:style>
  <w:style w:type="character" w:customStyle="1" w:styleId="WW-DefaultParagraphFont1111111111111111111">
    <w:name w:val="WW-Default Paragraph Font1111111111111111111"/>
    <w:rsid w:val="00381AF1"/>
  </w:style>
  <w:style w:type="character" w:customStyle="1" w:styleId="WW8Num21z0">
    <w:name w:val="WW8Num21z0"/>
    <w:rsid w:val="00381AF1"/>
    <w:rPr>
      <w:rFonts w:ascii="Calibri" w:eastAsia="Times New Roman" w:hAnsi="Calibri" w:cs="Calibri"/>
    </w:rPr>
  </w:style>
  <w:style w:type="character" w:customStyle="1" w:styleId="WW8Num21z1">
    <w:name w:val="WW8Num21z1"/>
    <w:rsid w:val="00381AF1"/>
    <w:rPr>
      <w:rFonts w:ascii="Courier New" w:hAnsi="Courier New" w:cs="Courier New"/>
    </w:rPr>
  </w:style>
  <w:style w:type="character" w:customStyle="1" w:styleId="WW8Num21z2">
    <w:name w:val="WW8Num21z2"/>
    <w:rsid w:val="00381AF1"/>
    <w:rPr>
      <w:rFonts w:ascii="Wingdings" w:hAnsi="Wingdings" w:cs="Wingdings"/>
    </w:rPr>
  </w:style>
  <w:style w:type="character" w:customStyle="1" w:styleId="WW8Num21z3">
    <w:name w:val="WW8Num21z3"/>
    <w:rsid w:val="00381AF1"/>
    <w:rPr>
      <w:rFonts w:ascii="Symbol" w:hAnsi="Symbol" w:cs="Symbol"/>
    </w:rPr>
  </w:style>
  <w:style w:type="character" w:customStyle="1" w:styleId="WW8Num22z0">
    <w:name w:val="WW8Num22z0"/>
    <w:rsid w:val="00381AF1"/>
    <w:rPr>
      <w:rFonts w:ascii="Symbol" w:hAnsi="Symbol" w:cs="Symbol"/>
    </w:rPr>
  </w:style>
  <w:style w:type="character" w:customStyle="1" w:styleId="WW8Num22z1">
    <w:name w:val="WW8Num22z1"/>
    <w:rsid w:val="00381AF1"/>
    <w:rPr>
      <w:rFonts w:ascii="Courier New" w:hAnsi="Courier New" w:cs="Courier New"/>
    </w:rPr>
  </w:style>
  <w:style w:type="character" w:customStyle="1" w:styleId="WW8Num22z2">
    <w:name w:val="WW8Num22z2"/>
    <w:rsid w:val="00381AF1"/>
    <w:rPr>
      <w:rFonts w:ascii="Wingdings" w:hAnsi="Wingdings" w:cs="Wingdings"/>
    </w:rPr>
  </w:style>
  <w:style w:type="character" w:customStyle="1" w:styleId="WW8Num23z0">
    <w:name w:val="WW8Num23z0"/>
    <w:rsid w:val="00381AF1"/>
    <w:rPr>
      <w:rFonts w:ascii="Calibri" w:eastAsia="Times New Roman" w:hAnsi="Calibri" w:cs="Calibri"/>
    </w:rPr>
  </w:style>
  <w:style w:type="character" w:customStyle="1" w:styleId="WW8Num23z1">
    <w:name w:val="WW8Num23z1"/>
    <w:rsid w:val="00381AF1"/>
    <w:rPr>
      <w:rFonts w:ascii="Courier New" w:hAnsi="Courier New" w:cs="Courier New"/>
    </w:rPr>
  </w:style>
  <w:style w:type="character" w:customStyle="1" w:styleId="WW8Num23z2">
    <w:name w:val="WW8Num23z2"/>
    <w:rsid w:val="00381AF1"/>
    <w:rPr>
      <w:rFonts w:ascii="Wingdings" w:hAnsi="Wingdings" w:cs="Wingdings"/>
    </w:rPr>
  </w:style>
  <w:style w:type="character" w:customStyle="1" w:styleId="WW8Num23z3">
    <w:name w:val="WW8Num23z3"/>
    <w:rsid w:val="00381AF1"/>
    <w:rPr>
      <w:rFonts w:ascii="Symbol" w:hAnsi="Symbol" w:cs="Symbol"/>
    </w:rPr>
  </w:style>
  <w:style w:type="character" w:customStyle="1" w:styleId="WW8Num24z0">
    <w:name w:val="WW8Num24z0"/>
    <w:rsid w:val="00381AF1"/>
    <w:rPr>
      <w:rFonts w:ascii="Symbol" w:hAnsi="Symbol" w:cs="Symbol"/>
      <w:strike/>
      <w:color w:val="0070C0"/>
      <w:position w:val="0"/>
      <w:sz w:val="24"/>
      <w:vertAlign w:val="baseline"/>
      <w:lang w:val="el-GR"/>
    </w:rPr>
  </w:style>
  <w:style w:type="character" w:customStyle="1" w:styleId="WW8Num24z1">
    <w:name w:val="WW8Num24z1"/>
    <w:rsid w:val="00381AF1"/>
    <w:rPr>
      <w:rFonts w:ascii="Courier New" w:hAnsi="Courier New" w:cs="Courier New"/>
    </w:rPr>
  </w:style>
  <w:style w:type="character" w:customStyle="1" w:styleId="WW8Num24z2">
    <w:name w:val="WW8Num24z2"/>
    <w:rsid w:val="00381AF1"/>
    <w:rPr>
      <w:rFonts w:ascii="Wingdings" w:hAnsi="Wingdings" w:cs="Wingdings"/>
    </w:rPr>
  </w:style>
  <w:style w:type="character" w:customStyle="1" w:styleId="WW8Num25z0">
    <w:name w:val="WW8Num25z0"/>
    <w:rsid w:val="00381AF1"/>
    <w:rPr>
      <w:rFonts w:ascii="Symbol" w:hAnsi="Symbol" w:cs="Symbol"/>
    </w:rPr>
  </w:style>
  <w:style w:type="character" w:customStyle="1" w:styleId="WW8Num25z1">
    <w:name w:val="WW8Num25z1"/>
    <w:rsid w:val="00381AF1"/>
    <w:rPr>
      <w:rFonts w:ascii="Courier New" w:hAnsi="Courier New" w:cs="Courier New"/>
    </w:rPr>
  </w:style>
  <w:style w:type="character" w:customStyle="1" w:styleId="WW8Num25z2">
    <w:name w:val="WW8Num25z2"/>
    <w:rsid w:val="00381AF1"/>
    <w:rPr>
      <w:rFonts w:ascii="Wingdings" w:hAnsi="Wingdings" w:cs="Wingdings"/>
    </w:rPr>
  </w:style>
  <w:style w:type="character" w:customStyle="1" w:styleId="WW8Num26z0">
    <w:name w:val="WW8Num26z0"/>
    <w:rsid w:val="00381AF1"/>
    <w:rPr>
      <w:rFonts w:ascii="Symbol" w:hAnsi="Symbol" w:cs="Symbol"/>
    </w:rPr>
  </w:style>
  <w:style w:type="character" w:customStyle="1" w:styleId="WW8Num26z1">
    <w:name w:val="WW8Num26z1"/>
    <w:rsid w:val="00381AF1"/>
    <w:rPr>
      <w:rFonts w:ascii="Courier New" w:hAnsi="Courier New" w:cs="Courier New"/>
    </w:rPr>
  </w:style>
  <w:style w:type="character" w:customStyle="1" w:styleId="WW8Num26z2">
    <w:name w:val="WW8Num26z2"/>
    <w:rsid w:val="00381AF1"/>
    <w:rPr>
      <w:rFonts w:ascii="Wingdings" w:hAnsi="Wingdings" w:cs="Wingdings"/>
    </w:rPr>
  </w:style>
  <w:style w:type="character" w:customStyle="1" w:styleId="WW8Num27z0">
    <w:name w:val="WW8Num27z0"/>
    <w:rsid w:val="00381AF1"/>
    <w:rPr>
      <w:rFonts w:ascii="Calibri" w:eastAsia="Times New Roman" w:hAnsi="Calibri" w:cs="Calibri"/>
    </w:rPr>
  </w:style>
  <w:style w:type="character" w:customStyle="1" w:styleId="WW8Num27z1">
    <w:name w:val="WW8Num27z1"/>
    <w:rsid w:val="00381AF1"/>
    <w:rPr>
      <w:rFonts w:ascii="Courier New" w:hAnsi="Courier New" w:cs="Courier New"/>
    </w:rPr>
  </w:style>
  <w:style w:type="character" w:customStyle="1" w:styleId="WW8Num27z2">
    <w:name w:val="WW8Num27z2"/>
    <w:rsid w:val="00381AF1"/>
    <w:rPr>
      <w:rFonts w:ascii="Wingdings" w:hAnsi="Wingdings" w:cs="Wingdings"/>
    </w:rPr>
  </w:style>
  <w:style w:type="character" w:customStyle="1" w:styleId="WW8Num27z3">
    <w:name w:val="WW8Num27z3"/>
    <w:rsid w:val="00381AF1"/>
    <w:rPr>
      <w:rFonts w:ascii="Symbol" w:hAnsi="Symbol" w:cs="Symbol"/>
    </w:rPr>
  </w:style>
  <w:style w:type="character" w:customStyle="1" w:styleId="WW8Num28z0">
    <w:name w:val="WW8Num28z0"/>
    <w:rsid w:val="00381AF1"/>
    <w:rPr>
      <w:rFonts w:ascii="Symbol" w:hAnsi="Symbol" w:cs="Symbol"/>
    </w:rPr>
  </w:style>
  <w:style w:type="character" w:customStyle="1" w:styleId="WW8Num28z1">
    <w:name w:val="WW8Num28z1"/>
    <w:rsid w:val="00381AF1"/>
    <w:rPr>
      <w:rFonts w:ascii="Courier New" w:hAnsi="Courier New" w:cs="Courier New"/>
    </w:rPr>
  </w:style>
  <w:style w:type="character" w:customStyle="1" w:styleId="WW8Num28z2">
    <w:name w:val="WW8Num28z2"/>
    <w:rsid w:val="00381AF1"/>
    <w:rPr>
      <w:rFonts w:ascii="Wingdings" w:hAnsi="Wingdings" w:cs="Wingdings"/>
    </w:rPr>
  </w:style>
  <w:style w:type="character" w:customStyle="1" w:styleId="WW8Num29z0">
    <w:name w:val="WW8Num29z0"/>
    <w:rsid w:val="00381AF1"/>
    <w:rPr>
      <w:rFonts w:ascii="Calibri" w:eastAsia="Times New Roman" w:hAnsi="Calibri" w:cs="Calibri"/>
    </w:rPr>
  </w:style>
  <w:style w:type="character" w:customStyle="1" w:styleId="WW8Num29z1">
    <w:name w:val="WW8Num29z1"/>
    <w:rsid w:val="00381AF1"/>
    <w:rPr>
      <w:rFonts w:ascii="Courier New" w:hAnsi="Courier New" w:cs="Courier New"/>
    </w:rPr>
  </w:style>
  <w:style w:type="character" w:customStyle="1" w:styleId="WW8Num29z2">
    <w:name w:val="WW8Num29z2"/>
    <w:rsid w:val="00381AF1"/>
    <w:rPr>
      <w:rFonts w:ascii="Wingdings" w:hAnsi="Wingdings" w:cs="Wingdings"/>
    </w:rPr>
  </w:style>
  <w:style w:type="character" w:customStyle="1" w:styleId="WW8Num29z3">
    <w:name w:val="WW8Num29z3"/>
    <w:rsid w:val="00381AF1"/>
    <w:rPr>
      <w:rFonts w:ascii="Symbol" w:hAnsi="Symbol" w:cs="Symbol"/>
    </w:rPr>
  </w:style>
  <w:style w:type="character" w:customStyle="1" w:styleId="WW8Num30z0">
    <w:name w:val="WW8Num30z0"/>
    <w:rsid w:val="00381AF1"/>
    <w:rPr>
      <w:rFonts w:ascii="Symbol" w:hAnsi="Symbol" w:cs="Symbol"/>
      <w:shd w:val="clear" w:color="auto" w:fill="FFFF00"/>
    </w:rPr>
  </w:style>
  <w:style w:type="character" w:customStyle="1" w:styleId="WW8Num30z1">
    <w:name w:val="WW8Num30z1"/>
    <w:rsid w:val="00381AF1"/>
    <w:rPr>
      <w:rFonts w:ascii="Courier New" w:hAnsi="Courier New" w:cs="Courier New"/>
    </w:rPr>
  </w:style>
  <w:style w:type="character" w:customStyle="1" w:styleId="WW8Num30z2">
    <w:name w:val="WW8Num30z2"/>
    <w:rsid w:val="00381AF1"/>
    <w:rPr>
      <w:rFonts w:ascii="Wingdings" w:hAnsi="Wingdings" w:cs="Wingdings"/>
    </w:rPr>
  </w:style>
  <w:style w:type="character" w:customStyle="1" w:styleId="WW8Num31z0">
    <w:name w:val="WW8Num31z0"/>
    <w:rsid w:val="00381AF1"/>
    <w:rPr>
      <w:rFonts w:cs="Times New Roman"/>
    </w:rPr>
  </w:style>
  <w:style w:type="character" w:customStyle="1" w:styleId="WW8Num32z0">
    <w:name w:val="WW8Num32z0"/>
    <w:rsid w:val="00381AF1"/>
  </w:style>
  <w:style w:type="character" w:customStyle="1" w:styleId="WW8Num32z1">
    <w:name w:val="WW8Num32z1"/>
    <w:rsid w:val="00381AF1"/>
  </w:style>
  <w:style w:type="character" w:customStyle="1" w:styleId="WW8Num32z2">
    <w:name w:val="WW8Num32z2"/>
    <w:rsid w:val="00381AF1"/>
  </w:style>
  <w:style w:type="character" w:customStyle="1" w:styleId="WW8Num32z3">
    <w:name w:val="WW8Num32z3"/>
    <w:rsid w:val="00381AF1"/>
  </w:style>
  <w:style w:type="character" w:customStyle="1" w:styleId="WW8Num32z4">
    <w:name w:val="WW8Num32z4"/>
    <w:rsid w:val="00381AF1"/>
  </w:style>
  <w:style w:type="character" w:customStyle="1" w:styleId="WW8Num32z5">
    <w:name w:val="WW8Num32z5"/>
    <w:rsid w:val="00381AF1"/>
  </w:style>
  <w:style w:type="character" w:customStyle="1" w:styleId="WW8Num32z6">
    <w:name w:val="WW8Num32z6"/>
    <w:rsid w:val="00381AF1"/>
  </w:style>
  <w:style w:type="character" w:customStyle="1" w:styleId="WW8Num32z7">
    <w:name w:val="WW8Num32z7"/>
    <w:rsid w:val="00381AF1"/>
  </w:style>
  <w:style w:type="character" w:customStyle="1" w:styleId="WW8Num32z8">
    <w:name w:val="WW8Num32z8"/>
    <w:rsid w:val="00381AF1"/>
  </w:style>
  <w:style w:type="character" w:customStyle="1" w:styleId="WW8Num33z0">
    <w:name w:val="WW8Num33z0"/>
    <w:rsid w:val="00381AF1"/>
    <w:rPr>
      <w:rFonts w:ascii="Symbol" w:eastAsia="Calibri" w:hAnsi="Symbol" w:cs="Symbol"/>
    </w:rPr>
  </w:style>
  <w:style w:type="character" w:customStyle="1" w:styleId="WW8Num33z1">
    <w:name w:val="WW8Num33z1"/>
    <w:rsid w:val="00381AF1"/>
    <w:rPr>
      <w:rFonts w:ascii="Courier New" w:hAnsi="Courier New" w:cs="Courier New"/>
    </w:rPr>
  </w:style>
  <w:style w:type="character" w:customStyle="1" w:styleId="WW8Num33z2">
    <w:name w:val="WW8Num33z2"/>
    <w:rsid w:val="00381AF1"/>
    <w:rPr>
      <w:rFonts w:ascii="Wingdings" w:hAnsi="Wingdings" w:cs="Wingdings"/>
    </w:rPr>
  </w:style>
  <w:style w:type="character" w:customStyle="1" w:styleId="WW8Num34z0">
    <w:name w:val="WW8Num34z0"/>
    <w:rsid w:val="00381AF1"/>
    <w:rPr>
      <w:rFonts w:ascii="Symbol" w:hAnsi="Symbol" w:cs="Symbol"/>
    </w:rPr>
  </w:style>
  <w:style w:type="character" w:customStyle="1" w:styleId="WW8Num34z1">
    <w:name w:val="WW8Num34z1"/>
    <w:rsid w:val="00381AF1"/>
    <w:rPr>
      <w:rFonts w:ascii="Courier New" w:hAnsi="Courier New" w:cs="Courier New"/>
    </w:rPr>
  </w:style>
  <w:style w:type="character" w:customStyle="1" w:styleId="WW8Num34z2">
    <w:name w:val="WW8Num34z2"/>
    <w:rsid w:val="00381AF1"/>
    <w:rPr>
      <w:rFonts w:ascii="Wingdings" w:hAnsi="Wingdings" w:cs="Wingdings"/>
    </w:rPr>
  </w:style>
  <w:style w:type="character" w:customStyle="1" w:styleId="WW8Num35z0">
    <w:name w:val="WW8Num35z0"/>
    <w:rsid w:val="00381AF1"/>
    <w:rPr>
      <w:rFonts w:ascii="Calibri" w:eastAsia="Times New Roman" w:hAnsi="Calibri" w:cs="Calibri"/>
    </w:rPr>
  </w:style>
  <w:style w:type="character" w:customStyle="1" w:styleId="WW8Num35z1">
    <w:name w:val="WW8Num35z1"/>
    <w:rsid w:val="00381AF1"/>
    <w:rPr>
      <w:rFonts w:ascii="Courier New" w:hAnsi="Courier New" w:cs="Courier New"/>
    </w:rPr>
  </w:style>
  <w:style w:type="character" w:customStyle="1" w:styleId="WW8Num35z2">
    <w:name w:val="WW8Num35z2"/>
    <w:rsid w:val="00381AF1"/>
    <w:rPr>
      <w:rFonts w:ascii="Wingdings" w:hAnsi="Wingdings" w:cs="Wingdings"/>
    </w:rPr>
  </w:style>
  <w:style w:type="character" w:customStyle="1" w:styleId="WW8Num35z3">
    <w:name w:val="WW8Num35z3"/>
    <w:rsid w:val="00381AF1"/>
    <w:rPr>
      <w:rFonts w:ascii="Symbol" w:hAnsi="Symbol" w:cs="Symbol"/>
    </w:rPr>
  </w:style>
  <w:style w:type="character" w:customStyle="1" w:styleId="WW8Num36z0">
    <w:name w:val="WW8Num36z0"/>
    <w:rsid w:val="00381AF1"/>
    <w:rPr>
      <w:lang w:val="el-GR"/>
    </w:rPr>
  </w:style>
  <w:style w:type="character" w:customStyle="1" w:styleId="WW8Num36z1">
    <w:name w:val="WW8Num36z1"/>
    <w:rsid w:val="00381AF1"/>
  </w:style>
  <w:style w:type="character" w:customStyle="1" w:styleId="WW8Num36z2">
    <w:name w:val="WW8Num36z2"/>
    <w:rsid w:val="00381AF1"/>
  </w:style>
  <w:style w:type="character" w:customStyle="1" w:styleId="WW8Num36z3">
    <w:name w:val="WW8Num36z3"/>
    <w:rsid w:val="00381AF1"/>
  </w:style>
  <w:style w:type="character" w:customStyle="1" w:styleId="WW8Num36z4">
    <w:name w:val="WW8Num36z4"/>
    <w:rsid w:val="00381AF1"/>
  </w:style>
  <w:style w:type="character" w:customStyle="1" w:styleId="WW8Num36z5">
    <w:name w:val="WW8Num36z5"/>
    <w:rsid w:val="00381AF1"/>
  </w:style>
  <w:style w:type="character" w:customStyle="1" w:styleId="WW8Num36z6">
    <w:name w:val="WW8Num36z6"/>
    <w:rsid w:val="00381AF1"/>
  </w:style>
  <w:style w:type="character" w:customStyle="1" w:styleId="WW8Num36z7">
    <w:name w:val="WW8Num36z7"/>
    <w:rsid w:val="00381AF1"/>
  </w:style>
  <w:style w:type="character" w:customStyle="1" w:styleId="WW8Num36z8">
    <w:name w:val="WW8Num36z8"/>
    <w:rsid w:val="00381AF1"/>
  </w:style>
  <w:style w:type="character" w:customStyle="1" w:styleId="WW8Num37z0">
    <w:name w:val="WW8Num37z0"/>
    <w:rsid w:val="00381AF1"/>
    <w:rPr>
      <w:rFonts w:ascii="Calibri" w:eastAsia="Times New Roman" w:hAnsi="Calibri" w:cs="Calibri"/>
    </w:rPr>
  </w:style>
  <w:style w:type="character" w:customStyle="1" w:styleId="WW8Num37z1">
    <w:name w:val="WW8Num37z1"/>
    <w:rsid w:val="00381AF1"/>
    <w:rPr>
      <w:rFonts w:ascii="Courier New" w:hAnsi="Courier New" w:cs="Courier New"/>
    </w:rPr>
  </w:style>
  <w:style w:type="character" w:customStyle="1" w:styleId="WW8Num37z2">
    <w:name w:val="WW8Num37z2"/>
    <w:rsid w:val="00381AF1"/>
    <w:rPr>
      <w:rFonts w:ascii="Wingdings" w:hAnsi="Wingdings" w:cs="Wingdings"/>
    </w:rPr>
  </w:style>
  <w:style w:type="character" w:customStyle="1" w:styleId="WW8Num37z3">
    <w:name w:val="WW8Num37z3"/>
    <w:rsid w:val="00381AF1"/>
    <w:rPr>
      <w:rFonts w:ascii="Symbol" w:hAnsi="Symbol" w:cs="Symbol"/>
    </w:rPr>
  </w:style>
  <w:style w:type="character" w:customStyle="1" w:styleId="WW8Num38z0">
    <w:name w:val="WW8Num38z0"/>
    <w:rsid w:val="00381AF1"/>
  </w:style>
  <w:style w:type="character" w:customStyle="1" w:styleId="WW8Num38z1">
    <w:name w:val="WW8Num38z1"/>
    <w:rsid w:val="00381AF1"/>
  </w:style>
  <w:style w:type="character" w:customStyle="1" w:styleId="WW8Num38z2">
    <w:name w:val="WW8Num38z2"/>
    <w:rsid w:val="00381AF1"/>
  </w:style>
  <w:style w:type="character" w:customStyle="1" w:styleId="WW8Num38z3">
    <w:name w:val="WW8Num38z3"/>
    <w:rsid w:val="00381AF1"/>
  </w:style>
  <w:style w:type="character" w:customStyle="1" w:styleId="WW8Num38z4">
    <w:name w:val="WW8Num38z4"/>
    <w:rsid w:val="00381AF1"/>
  </w:style>
  <w:style w:type="character" w:customStyle="1" w:styleId="WW8Num38z5">
    <w:name w:val="WW8Num38z5"/>
    <w:rsid w:val="00381AF1"/>
  </w:style>
  <w:style w:type="character" w:customStyle="1" w:styleId="WW8Num38z6">
    <w:name w:val="WW8Num38z6"/>
    <w:rsid w:val="00381AF1"/>
  </w:style>
  <w:style w:type="character" w:customStyle="1" w:styleId="WW8Num38z7">
    <w:name w:val="WW8Num38z7"/>
    <w:rsid w:val="00381AF1"/>
  </w:style>
  <w:style w:type="character" w:customStyle="1" w:styleId="WW8Num38z8">
    <w:name w:val="WW8Num38z8"/>
    <w:rsid w:val="00381AF1"/>
  </w:style>
  <w:style w:type="character" w:customStyle="1" w:styleId="WW-DefaultParagraphFont11111111111111111111">
    <w:name w:val="WW-Default Paragraph Font11111111111111111111"/>
    <w:rsid w:val="00381AF1"/>
  </w:style>
  <w:style w:type="character" w:customStyle="1" w:styleId="WW8Num4z1">
    <w:name w:val="WW8Num4z1"/>
    <w:rsid w:val="00381AF1"/>
    <w:rPr>
      <w:rFonts w:cs="Times New Roman"/>
    </w:rPr>
  </w:style>
  <w:style w:type="character" w:customStyle="1" w:styleId="WW8Num5z1">
    <w:name w:val="WW8Num5z1"/>
    <w:rsid w:val="00381AF1"/>
    <w:rPr>
      <w:rFonts w:cs="Times New Roman"/>
    </w:rPr>
  </w:style>
  <w:style w:type="character" w:customStyle="1" w:styleId="WW8Num29z4">
    <w:name w:val="WW8Num29z4"/>
    <w:rsid w:val="00381AF1"/>
  </w:style>
  <w:style w:type="character" w:customStyle="1" w:styleId="WW8Num29z5">
    <w:name w:val="WW8Num29z5"/>
    <w:rsid w:val="00381AF1"/>
  </w:style>
  <w:style w:type="character" w:customStyle="1" w:styleId="WW8Num29z6">
    <w:name w:val="WW8Num29z6"/>
    <w:rsid w:val="00381AF1"/>
  </w:style>
  <w:style w:type="character" w:customStyle="1" w:styleId="WW8Num29z7">
    <w:name w:val="WW8Num29z7"/>
    <w:rsid w:val="00381AF1"/>
  </w:style>
  <w:style w:type="character" w:customStyle="1" w:styleId="WW8Num29z8">
    <w:name w:val="WW8Num29z8"/>
    <w:rsid w:val="00381AF1"/>
  </w:style>
  <w:style w:type="character" w:customStyle="1" w:styleId="WW8Num30z3">
    <w:name w:val="WW8Num30z3"/>
    <w:rsid w:val="00381AF1"/>
    <w:rPr>
      <w:rFonts w:ascii="Symbol" w:hAnsi="Symbol" w:cs="Symbol"/>
    </w:rPr>
  </w:style>
  <w:style w:type="character" w:customStyle="1" w:styleId="WW8Num31z1">
    <w:name w:val="WW8Num31z1"/>
    <w:rsid w:val="00381AF1"/>
  </w:style>
  <w:style w:type="character" w:customStyle="1" w:styleId="WW8Num31z2">
    <w:name w:val="WW8Num31z2"/>
    <w:rsid w:val="00381AF1"/>
  </w:style>
  <w:style w:type="character" w:customStyle="1" w:styleId="WW8Num31z3">
    <w:name w:val="WW8Num31z3"/>
    <w:rsid w:val="00381AF1"/>
  </w:style>
  <w:style w:type="character" w:customStyle="1" w:styleId="WW8Num31z4">
    <w:name w:val="WW8Num31z4"/>
    <w:rsid w:val="00381AF1"/>
  </w:style>
  <w:style w:type="character" w:customStyle="1" w:styleId="WW8Num31z5">
    <w:name w:val="WW8Num31z5"/>
    <w:rsid w:val="00381AF1"/>
  </w:style>
  <w:style w:type="character" w:customStyle="1" w:styleId="WW8Num31z6">
    <w:name w:val="WW8Num31z6"/>
    <w:rsid w:val="00381AF1"/>
  </w:style>
  <w:style w:type="character" w:customStyle="1" w:styleId="WW8Num31z7">
    <w:name w:val="WW8Num31z7"/>
    <w:rsid w:val="00381AF1"/>
  </w:style>
  <w:style w:type="character" w:customStyle="1" w:styleId="WW8Num31z8">
    <w:name w:val="WW8Num31z8"/>
    <w:rsid w:val="00381AF1"/>
  </w:style>
  <w:style w:type="character" w:customStyle="1" w:styleId="WW8Num39z0">
    <w:name w:val="WW8Num39z0"/>
    <w:rsid w:val="00381AF1"/>
    <w:rPr>
      <w:rFonts w:ascii="Calibri" w:eastAsia="Times New Roman" w:hAnsi="Calibri" w:cs="Calibri"/>
    </w:rPr>
  </w:style>
  <w:style w:type="character" w:customStyle="1" w:styleId="WW8Num39z1">
    <w:name w:val="WW8Num39z1"/>
    <w:rsid w:val="00381AF1"/>
    <w:rPr>
      <w:rFonts w:ascii="Courier New" w:hAnsi="Courier New" w:cs="Courier New"/>
    </w:rPr>
  </w:style>
  <w:style w:type="character" w:customStyle="1" w:styleId="WW8Num39z2">
    <w:name w:val="WW8Num39z2"/>
    <w:rsid w:val="00381AF1"/>
    <w:rPr>
      <w:rFonts w:ascii="Wingdings" w:hAnsi="Wingdings" w:cs="Wingdings"/>
    </w:rPr>
  </w:style>
  <w:style w:type="character" w:customStyle="1" w:styleId="WW8Num39z3">
    <w:name w:val="WW8Num39z3"/>
    <w:rsid w:val="00381AF1"/>
    <w:rPr>
      <w:rFonts w:ascii="Symbol" w:hAnsi="Symbol" w:cs="Symbol"/>
    </w:rPr>
  </w:style>
  <w:style w:type="character" w:customStyle="1" w:styleId="WW8Num40z0">
    <w:name w:val="WW8Num40z0"/>
    <w:rsid w:val="00381AF1"/>
    <w:rPr>
      <w:rFonts w:ascii="Symbol" w:hAnsi="Symbol" w:cs="Symbol"/>
    </w:rPr>
  </w:style>
  <w:style w:type="character" w:customStyle="1" w:styleId="WW8Num40z1">
    <w:name w:val="WW8Num40z1"/>
    <w:rsid w:val="00381AF1"/>
    <w:rPr>
      <w:rFonts w:ascii="Courier New" w:hAnsi="Courier New" w:cs="Courier New"/>
    </w:rPr>
  </w:style>
  <w:style w:type="character" w:customStyle="1" w:styleId="WW8Num40z2">
    <w:name w:val="WW8Num40z2"/>
    <w:rsid w:val="00381AF1"/>
    <w:rPr>
      <w:rFonts w:ascii="Wingdings" w:hAnsi="Wingdings" w:cs="Wingdings"/>
    </w:rPr>
  </w:style>
  <w:style w:type="character" w:customStyle="1" w:styleId="WW8Num41z0">
    <w:name w:val="WW8Num41z0"/>
    <w:rsid w:val="00381AF1"/>
    <w:rPr>
      <w:rFonts w:ascii="Arial" w:hAnsi="Arial" w:cs="Times New Roman"/>
      <w:b/>
      <w:i w:val="0"/>
      <w:sz w:val="20"/>
      <w:szCs w:val="20"/>
    </w:rPr>
  </w:style>
  <w:style w:type="character" w:customStyle="1" w:styleId="WW8Num41z1">
    <w:name w:val="WW8Num41z1"/>
    <w:rsid w:val="00381AF1"/>
    <w:rPr>
      <w:rFonts w:cs="Times New Roman"/>
    </w:rPr>
  </w:style>
  <w:style w:type="character" w:customStyle="1" w:styleId="WW8Num41z2">
    <w:name w:val="WW8Num41z2"/>
    <w:rsid w:val="00381AF1"/>
    <w:rPr>
      <w:rFonts w:ascii="Arial" w:hAnsi="Arial" w:cs="Times New Roman"/>
      <w:b w:val="0"/>
      <w:i w:val="0"/>
    </w:rPr>
  </w:style>
  <w:style w:type="character" w:customStyle="1" w:styleId="WW8Num41z3">
    <w:name w:val="WW8Num41z3"/>
    <w:rsid w:val="00381AF1"/>
    <w:rPr>
      <w:rFonts w:ascii="Arial" w:hAnsi="Arial" w:cs="Times New Roman"/>
      <w:b w:val="0"/>
      <w:i w:val="0"/>
      <w:sz w:val="20"/>
      <w:szCs w:val="20"/>
    </w:rPr>
  </w:style>
  <w:style w:type="character" w:customStyle="1" w:styleId="DefaultParagraphFont1">
    <w:name w:val="Default Paragraph Font1"/>
    <w:rsid w:val="00381AF1"/>
  </w:style>
  <w:style w:type="character" w:customStyle="1" w:styleId="Heading1Char">
    <w:name w:val="Heading 1 Char"/>
    <w:rsid w:val="00381AF1"/>
    <w:rPr>
      <w:rFonts w:ascii="Arial" w:hAnsi="Arial" w:cs="Arial"/>
      <w:b/>
      <w:bCs/>
      <w:color w:val="333399"/>
      <w:sz w:val="28"/>
      <w:szCs w:val="32"/>
      <w:lang w:val="en-US"/>
    </w:rPr>
  </w:style>
  <w:style w:type="character" w:customStyle="1" w:styleId="Heading2Char">
    <w:name w:val="Heading 2 Char"/>
    <w:rsid w:val="00381AF1"/>
    <w:rPr>
      <w:rFonts w:ascii="Arial" w:hAnsi="Arial" w:cs="Arial"/>
      <w:b/>
      <w:color w:val="002060"/>
      <w:sz w:val="24"/>
      <w:szCs w:val="22"/>
      <w:lang w:val="en-GB"/>
    </w:rPr>
  </w:style>
  <w:style w:type="character" w:customStyle="1" w:styleId="Heading5Char">
    <w:name w:val="Heading 5 Char"/>
    <w:rsid w:val="00381AF1"/>
    <w:rPr>
      <w:rFonts w:ascii="Calibri" w:eastAsia="Times New Roman" w:hAnsi="Calibri" w:cs="Times New Roman"/>
      <w:b/>
      <w:bCs/>
      <w:i/>
      <w:iCs/>
      <w:sz w:val="26"/>
      <w:szCs w:val="26"/>
      <w:lang w:val="en-GB"/>
    </w:rPr>
  </w:style>
  <w:style w:type="character" w:customStyle="1" w:styleId="DateChar">
    <w:name w:val="Date Char"/>
    <w:rsid w:val="00381AF1"/>
    <w:rPr>
      <w:sz w:val="24"/>
      <w:szCs w:val="24"/>
      <w:lang w:val="en-GB"/>
    </w:rPr>
  </w:style>
  <w:style w:type="character" w:customStyle="1" w:styleId="FooterChar">
    <w:name w:val="Footer Char"/>
    <w:rsid w:val="00381AF1"/>
    <w:rPr>
      <w:rFonts w:eastAsia="MS Mincho" w:cs="Times New Roman"/>
      <w:sz w:val="24"/>
      <w:szCs w:val="24"/>
      <w:lang w:val="en-US" w:eastAsia="ja-JP"/>
    </w:rPr>
  </w:style>
  <w:style w:type="character" w:styleId="a3">
    <w:name w:val="annotation reference"/>
    <w:rsid w:val="00381AF1"/>
    <w:rPr>
      <w:sz w:val="16"/>
    </w:rPr>
  </w:style>
  <w:style w:type="character" w:styleId="-">
    <w:name w:val="Hyperlink"/>
    <w:uiPriority w:val="99"/>
    <w:rsid w:val="00381AF1"/>
    <w:rPr>
      <w:color w:val="0000FF"/>
      <w:u w:val="single"/>
    </w:rPr>
  </w:style>
  <w:style w:type="character" w:customStyle="1" w:styleId="HeaderChar">
    <w:name w:val="Header Char"/>
    <w:rsid w:val="00381AF1"/>
    <w:rPr>
      <w:rFonts w:cs="Times New Roman"/>
      <w:sz w:val="24"/>
      <w:szCs w:val="24"/>
      <w:lang w:val="en-GB"/>
    </w:rPr>
  </w:style>
  <w:style w:type="character" w:styleId="a4">
    <w:name w:val="page number"/>
    <w:rsid w:val="00381AF1"/>
    <w:rPr>
      <w:rFonts w:cs="Times New Roman"/>
    </w:rPr>
  </w:style>
  <w:style w:type="character" w:customStyle="1" w:styleId="BalloonTextChar">
    <w:name w:val="Balloon Text Char"/>
    <w:rsid w:val="00381AF1"/>
    <w:rPr>
      <w:rFonts w:ascii="Tahoma" w:hAnsi="Tahoma" w:cs="Tahoma"/>
      <w:sz w:val="16"/>
      <w:szCs w:val="16"/>
      <w:lang w:val="en-GB"/>
    </w:rPr>
  </w:style>
  <w:style w:type="character" w:customStyle="1" w:styleId="CommentTextChar">
    <w:name w:val="Comment Text Char"/>
    <w:rsid w:val="00381AF1"/>
    <w:rPr>
      <w:rFonts w:cs="Times New Roman"/>
      <w:lang w:val="en-GB"/>
    </w:rPr>
  </w:style>
  <w:style w:type="character" w:customStyle="1" w:styleId="CommentSubjectChar">
    <w:name w:val="Comment Subject Char"/>
    <w:rsid w:val="00381AF1"/>
    <w:rPr>
      <w:rFonts w:cs="Times New Roman"/>
      <w:b/>
      <w:bCs/>
      <w:lang w:val="en-GB"/>
    </w:rPr>
  </w:style>
  <w:style w:type="character" w:customStyle="1" w:styleId="BodyTextChar">
    <w:name w:val="Body Text Char"/>
    <w:rsid w:val="00381AF1"/>
    <w:rPr>
      <w:rFonts w:cs="Times New Roman"/>
      <w:sz w:val="24"/>
      <w:szCs w:val="24"/>
      <w:lang w:val="en-GB"/>
    </w:rPr>
  </w:style>
  <w:style w:type="character" w:styleId="a5">
    <w:name w:val="Placeholder Text"/>
    <w:rsid w:val="00381AF1"/>
    <w:rPr>
      <w:rFonts w:cs="Times New Roman"/>
      <w:color w:val="808080"/>
    </w:rPr>
  </w:style>
  <w:style w:type="character" w:customStyle="1" w:styleId="a6">
    <w:name w:val="Χαρακτήρες υποσημείωσης"/>
    <w:rsid w:val="00381AF1"/>
    <w:rPr>
      <w:rFonts w:cs="Times New Roman"/>
      <w:vertAlign w:val="superscript"/>
    </w:rPr>
  </w:style>
  <w:style w:type="character" w:customStyle="1" w:styleId="FootnoteTextChar">
    <w:name w:val="Footnote Text Char"/>
    <w:rsid w:val="00381AF1"/>
    <w:rPr>
      <w:rFonts w:ascii="Calibri" w:hAnsi="Calibri" w:cs="Times New Roman"/>
    </w:rPr>
  </w:style>
  <w:style w:type="character" w:customStyle="1" w:styleId="Heading3Char">
    <w:name w:val="Heading 3 Char"/>
    <w:rsid w:val="00381AF1"/>
    <w:rPr>
      <w:rFonts w:ascii="Arial" w:hAnsi="Arial" w:cs="Arial"/>
      <w:b/>
      <w:bCs/>
      <w:sz w:val="22"/>
      <w:szCs w:val="26"/>
      <w:lang w:val="en-GB"/>
    </w:rPr>
  </w:style>
  <w:style w:type="character" w:customStyle="1" w:styleId="Heading4Char">
    <w:name w:val="Heading 4 Char"/>
    <w:rsid w:val="00381AF1"/>
    <w:rPr>
      <w:rFonts w:ascii="Arial" w:eastAsia="Times New Roman" w:hAnsi="Arial" w:cs="Times New Roman"/>
      <w:b/>
      <w:bCs/>
      <w:sz w:val="22"/>
      <w:szCs w:val="28"/>
      <w:lang w:val="en-GB"/>
    </w:rPr>
  </w:style>
  <w:style w:type="character" w:customStyle="1" w:styleId="DocTitleChar">
    <w:name w:val="Doc Title Char"/>
    <w:basedOn w:val="Heading1Char"/>
    <w:rsid w:val="00381AF1"/>
    <w:rPr>
      <w:rFonts w:ascii="Arial" w:hAnsi="Arial" w:cs="Arial"/>
      <w:b/>
      <w:bCs/>
      <w:color w:val="333399"/>
      <w:sz w:val="28"/>
      <w:szCs w:val="32"/>
      <w:lang w:val="en-US"/>
    </w:rPr>
  </w:style>
  <w:style w:type="character" w:customStyle="1" w:styleId="Style1Char">
    <w:name w:val="Style1 Char"/>
    <w:rsid w:val="00381AF1"/>
    <w:rPr>
      <w:rFonts w:ascii="Calibri" w:hAnsi="Calibri" w:cs="Calibri"/>
      <w:b/>
      <w:bCs/>
      <w:color w:val="333399"/>
      <w:sz w:val="40"/>
      <w:szCs w:val="40"/>
      <w:lang w:val="en-US"/>
    </w:rPr>
  </w:style>
  <w:style w:type="character" w:customStyle="1" w:styleId="ContentsChar">
    <w:name w:val="Contents Char"/>
    <w:rsid w:val="00381AF1"/>
    <w:rPr>
      <w:rFonts w:ascii="Calibri" w:hAnsi="Calibri" w:cs="Calibri"/>
      <w:b/>
      <w:bCs/>
      <w:color w:val="333399"/>
      <w:sz w:val="28"/>
      <w:szCs w:val="32"/>
      <w:lang w:val="en-US"/>
    </w:rPr>
  </w:style>
  <w:style w:type="character" w:customStyle="1" w:styleId="EndnoteTextChar">
    <w:name w:val="Endnote Text Char"/>
    <w:rsid w:val="00381AF1"/>
    <w:rPr>
      <w:rFonts w:ascii="Calibri" w:hAnsi="Calibri" w:cs="Calibri"/>
      <w:lang w:val="en-GB"/>
    </w:rPr>
  </w:style>
  <w:style w:type="character" w:customStyle="1" w:styleId="a7">
    <w:name w:val="Χαρακτήρες σημείωσης τέλους"/>
    <w:rsid w:val="00381AF1"/>
    <w:rPr>
      <w:vertAlign w:val="superscript"/>
    </w:rPr>
  </w:style>
  <w:style w:type="character" w:customStyle="1" w:styleId="FootnoteReference2">
    <w:name w:val="Footnote Reference2"/>
    <w:rsid w:val="00381AF1"/>
    <w:rPr>
      <w:vertAlign w:val="superscript"/>
    </w:rPr>
  </w:style>
  <w:style w:type="character" w:customStyle="1" w:styleId="EndnoteReference1">
    <w:name w:val="Endnote Reference1"/>
    <w:rsid w:val="00381AF1"/>
    <w:rPr>
      <w:vertAlign w:val="superscript"/>
    </w:rPr>
  </w:style>
  <w:style w:type="character" w:customStyle="1" w:styleId="a8">
    <w:name w:val="Κουκκίδες"/>
    <w:rsid w:val="00381AF1"/>
    <w:rPr>
      <w:rFonts w:ascii="OpenSymbol" w:eastAsia="OpenSymbol" w:hAnsi="OpenSymbol" w:cs="OpenSymbol"/>
    </w:rPr>
  </w:style>
  <w:style w:type="character" w:styleId="a9">
    <w:name w:val="Strong"/>
    <w:qFormat/>
    <w:rsid w:val="00381AF1"/>
    <w:rPr>
      <w:b/>
      <w:bCs/>
    </w:rPr>
  </w:style>
  <w:style w:type="character" w:customStyle="1" w:styleId="10">
    <w:name w:val="Προεπιλεγμένη γραμματοσειρά1"/>
    <w:rsid w:val="00381AF1"/>
  </w:style>
  <w:style w:type="character" w:customStyle="1" w:styleId="aa">
    <w:name w:val="Σύμβολο υποσημείωσης"/>
    <w:rsid w:val="00381AF1"/>
    <w:rPr>
      <w:vertAlign w:val="superscript"/>
    </w:rPr>
  </w:style>
  <w:style w:type="character" w:styleId="ab">
    <w:name w:val="Emphasis"/>
    <w:qFormat/>
    <w:rsid w:val="00381AF1"/>
    <w:rPr>
      <w:i/>
      <w:iCs/>
    </w:rPr>
  </w:style>
  <w:style w:type="character" w:customStyle="1" w:styleId="ac">
    <w:name w:val="Χαρακτήρες αρίθμησης"/>
    <w:rsid w:val="00381AF1"/>
  </w:style>
  <w:style w:type="character" w:customStyle="1" w:styleId="normalwithoutspacingChar">
    <w:name w:val="normal_without_spacing Char"/>
    <w:rsid w:val="00381AF1"/>
    <w:rPr>
      <w:rFonts w:ascii="Calibri" w:hAnsi="Calibri" w:cs="Calibri"/>
      <w:sz w:val="22"/>
      <w:szCs w:val="24"/>
    </w:rPr>
  </w:style>
  <w:style w:type="character" w:customStyle="1" w:styleId="FootnoteTextChar1">
    <w:name w:val="Footnote Text Char1"/>
    <w:rsid w:val="00381AF1"/>
    <w:rPr>
      <w:rFonts w:ascii="Calibri" w:hAnsi="Calibri" w:cs="Calibri"/>
      <w:lang w:val="en-IE" w:eastAsia="zh-CN"/>
    </w:rPr>
  </w:style>
  <w:style w:type="character" w:customStyle="1" w:styleId="foothangingChar">
    <w:name w:val="foot_hanging Char"/>
    <w:rsid w:val="00381AF1"/>
    <w:rPr>
      <w:rFonts w:ascii="Calibri" w:hAnsi="Calibri" w:cs="Calibri"/>
      <w:sz w:val="18"/>
      <w:szCs w:val="18"/>
      <w:lang w:val="en-IE" w:eastAsia="zh-CN"/>
    </w:rPr>
  </w:style>
  <w:style w:type="character" w:customStyle="1" w:styleId="HTMLPreformattedChar">
    <w:name w:val="HTML Preformatted Char"/>
    <w:rsid w:val="00381AF1"/>
    <w:rPr>
      <w:rFonts w:ascii="Courier New" w:hAnsi="Courier New" w:cs="Courier New"/>
    </w:rPr>
  </w:style>
  <w:style w:type="character" w:customStyle="1" w:styleId="apple-converted-space">
    <w:name w:val="apple-converted-space"/>
    <w:basedOn w:val="WW-DefaultParagraphFont11111111111111111111"/>
    <w:rsid w:val="00381AF1"/>
  </w:style>
  <w:style w:type="character" w:customStyle="1" w:styleId="BodyTextIndent3Char">
    <w:name w:val="Body Text Indent 3 Char"/>
    <w:rsid w:val="00381AF1"/>
    <w:rPr>
      <w:rFonts w:ascii="Calibri" w:hAnsi="Calibri" w:cs="Calibri"/>
      <w:sz w:val="16"/>
      <w:szCs w:val="16"/>
      <w:lang w:val="en-GB"/>
    </w:rPr>
  </w:style>
  <w:style w:type="character" w:customStyle="1" w:styleId="WW-FootnoteReference">
    <w:name w:val="WW-Footnote Reference"/>
    <w:rsid w:val="00381AF1"/>
    <w:rPr>
      <w:vertAlign w:val="superscript"/>
    </w:rPr>
  </w:style>
  <w:style w:type="character" w:customStyle="1" w:styleId="WW-EndnoteReference">
    <w:name w:val="WW-Endnote Reference"/>
    <w:rsid w:val="00381AF1"/>
    <w:rPr>
      <w:vertAlign w:val="superscript"/>
    </w:rPr>
  </w:style>
  <w:style w:type="character" w:customStyle="1" w:styleId="FootnoteReference1">
    <w:name w:val="Footnote Reference1"/>
    <w:rsid w:val="00381AF1"/>
    <w:rPr>
      <w:vertAlign w:val="superscript"/>
    </w:rPr>
  </w:style>
  <w:style w:type="character" w:customStyle="1" w:styleId="FootnoteTextChar2">
    <w:name w:val="Footnote Text Char2"/>
    <w:rsid w:val="00381AF1"/>
    <w:rPr>
      <w:rFonts w:ascii="Calibri" w:hAnsi="Calibri" w:cs="Calibri"/>
      <w:sz w:val="18"/>
      <w:lang w:val="en-IE" w:eastAsia="zh-CN"/>
    </w:rPr>
  </w:style>
  <w:style w:type="character" w:customStyle="1" w:styleId="foothangingChar1">
    <w:name w:val="foot_hanging Char1"/>
    <w:rsid w:val="00381AF1"/>
    <w:rPr>
      <w:rFonts w:ascii="Calibri" w:hAnsi="Calibri" w:cs="Calibri"/>
      <w:sz w:val="18"/>
      <w:szCs w:val="18"/>
      <w:lang w:val="en-IE" w:eastAsia="zh-CN"/>
    </w:rPr>
  </w:style>
  <w:style w:type="character" w:customStyle="1" w:styleId="footersChar">
    <w:name w:val="footers Char"/>
    <w:basedOn w:val="foothangingChar1"/>
    <w:rsid w:val="00381AF1"/>
    <w:rPr>
      <w:rFonts w:ascii="Calibri" w:hAnsi="Calibri" w:cs="Calibri"/>
      <w:sz w:val="18"/>
      <w:szCs w:val="18"/>
      <w:lang w:val="en-IE" w:eastAsia="zh-CN"/>
    </w:rPr>
  </w:style>
  <w:style w:type="character" w:customStyle="1" w:styleId="CommentTextChar1">
    <w:name w:val="Comment Text Char1"/>
    <w:rsid w:val="00381AF1"/>
    <w:rPr>
      <w:rFonts w:ascii="Calibri" w:hAnsi="Calibri" w:cs="Calibri"/>
      <w:lang w:val="en-GB" w:eastAsia="zh-CN"/>
    </w:rPr>
  </w:style>
  <w:style w:type="character" w:customStyle="1" w:styleId="HTMLPreformattedChar1">
    <w:name w:val="HTML Preformatted Char1"/>
    <w:rsid w:val="00381AF1"/>
    <w:rPr>
      <w:rFonts w:ascii="Courier New" w:hAnsi="Courier New" w:cs="Courier New"/>
      <w:lang w:eastAsia="zh-CN"/>
    </w:rPr>
  </w:style>
  <w:style w:type="character" w:customStyle="1" w:styleId="BodyText3Char">
    <w:name w:val="Body Text 3 Char"/>
    <w:rsid w:val="00381AF1"/>
    <w:rPr>
      <w:rFonts w:ascii="Calibri" w:hAnsi="Calibri" w:cs="Calibri"/>
      <w:sz w:val="16"/>
      <w:szCs w:val="16"/>
      <w:lang w:val="en-GB" w:eastAsia="zh-CN"/>
    </w:rPr>
  </w:style>
  <w:style w:type="character" w:customStyle="1" w:styleId="WW-FootnoteReference1">
    <w:name w:val="WW-Footnote Reference1"/>
    <w:rsid w:val="00381AF1"/>
    <w:rPr>
      <w:vertAlign w:val="superscript"/>
    </w:rPr>
  </w:style>
  <w:style w:type="character" w:customStyle="1" w:styleId="WW-EndnoteReference1">
    <w:name w:val="WW-Endnote Reference1"/>
    <w:rsid w:val="00381AF1"/>
    <w:rPr>
      <w:vertAlign w:val="superscript"/>
    </w:rPr>
  </w:style>
  <w:style w:type="character" w:customStyle="1" w:styleId="WW-FootnoteReference2">
    <w:name w:val="WW-Footnote Reference2"/>
    <w:rsid w:val="00381AF1"/>
    <w:rPr>
      <w:vertAlign w:val="superscript"/>
    </w:rPr>
  </w:style>
  <w:style w:type="character" w:customStyle="1" w:styleId="WW-EndnoteReference2">
    <w:name w:val="WW-Endnote Reference2"/>
    <w:rsid w:val="00381AF1"/>
    <w:rPr>
      <w:vertAlign w:val="superscript"/>
    </w:rPr>
  </w:style>
  <w:style w:type="character" w:customStyle="1" w:styleId="FootnoteTextChar3">
    <w:name w:val="Footnote Text Char3"/>
    <w:rsid w:val="00381AF1"/>
    <w:rPr>
      <w:rFonts w:ascii="Calibri" w:hAnsi="Calibri" w:cs="Calibri"/>
      <w:sz w:val="18"/>
      <w:lang w:val="en-IE" w:eastAsia="zh-CN"/>
    </w:rPr>
  </w:style>
  <w:style w:type="character" w:customStyle="1" w:styleId="foothangingChar2">
    <w:name w:val="foot_hanging Char2"/>
    <w:rsid w:val="00381AF1"/>
    <w:rPr>
      <w:rFonts w:ascii="Calibri" w:hAnsi="Calibri" w:cs="Calibri"/>
      <w:sz w:val="18"/>
      <w:szCs w:val="18"/>
      <w:lang w:val="en-IE" w:eastAsia="zh-CN"/>
    </w:rPr>
  </w:style>
  <w:style w:type="character" w:customStyle="1" w:styleId="footersChar1">
    <w:name w:val="footers Char1"/>
    <w:basedOn w:val="foothangingChar2"/>
    <w:rsid w:val="00381AF1"/>
    <w:rPr>
      <w:rFonts w:ascii="Calibri" w:hAnsi="Calibri" w:cs="Calibri"/>
      <w:sz w:val="18"/>
      <w:szCs w:val="18"/>
      <w:lang w:val="en-IE" w:eastAsia="zh-CN"/>
    </w:rPr>
  </w:style>
  <w:style w:type="character" w:customStyle="1" w:styleId="foootChar">
    <w:name w:val="fooot Char"/>
    <w:basedOn w:val="footersChar1"/>
    <w:rsid w:val="00381AF1"/>
    <w:rPr>
      <w:rFonts w:ascii="Calibri" w:hAnsi="Calibri" w:cs="Calibri"/>
      <w:sz w:val="18"/>
      <w:szCs w:val="18"/>
      <w:lang w:val="en-IE" w:eastAsia="zh-CN"/>
    </w:rPr>
  </w:style>
  <w:style w:type="character" w:customStyle="1" w:styleId="11">
    <w:name w:val="Παραπομπή υποσημείωσης1"/>
    <w:rsid w:val="00381AF1"/>
    <w:rPr>
      <w:vertAlign w:val="superscript"/>
    </w:rPr>
  </w:style>
  <w:style w:type="character" w:customStyle="1" w:styleId="12">
    <w:name w:val="Παραπομπή σημείωσης τέλους1"/>
    <w:rsid w:val="00381AF1"/>
    <w:rPr>
      <w:vertAlign w:val="superscript"/>
    </w:rPr>
  </w:style>
  <w:style w:type="character" w:customStyle="1" w:styleId="Char">
    <w:name w:val="Κείμενο πλαισίου Char"/>
    <w:rsid w:val="00381AF1"/>
    <w:rPr>
      <w:rFonts w:ascii="Tahoma" w:hAnsi="Tahoma" w:cs="Tahoma"/>
      <w:sz w:val="16"/>
      <w:szCs w:val="16"/>
      <w:lang w:val="en-GB"/>
    </w:rPr>
  </w:style>
  <w:style w:type="character" w:customStyle="1" w:styleId="13">
    <w:name w:val="Παραπομπή σχολίου1"/>
    <w:rsid w:val="00381AF1"/>
    <w:rPr>
      <w:sz w:val="16"/>
      <w:szCs w:val="16"/>
    </w:rPr>
  </w:style>
  <w:style w:type="character" w:customStyle="1" w:styleId="Char0">
    <w:name w:val="Κείμενο σχολίου Char"/>
    <w:rsid w:val="00381AF1"/>
    <w:rPr>
      <w:rFonts w:ascii="Calibri" w:hAnsi="Calibri" w:cs="Calibri"/>
      <w:lang w:val="en-GB"/>
    </w:rPr>
  </w:style>
  <w:style w:type="character" w:customStyle="1" w:styleId="Char1">
    <w:name w:val="Θέμα σχολίου Char"/>
    <w:rsid w:val="00381AF1"/>
    <w:rPr>
      <w:rFonts w:ascii="Calibri" w:hAnsi="Calibri" w:cs="Calibri"/>
      <w:b/>
      <w:bCs/>
      <w:lang w:val="en-GB"/>
    </w:rPr>
  </w:style>
  <w:style w:type="character" w:customStyle="1" w:styleId="-HTMLChar">
    <w:name w:val="Προ-διαμορφωμένο HTML Char"/>
    <w:uiPriority w:val="99"/>
    <w:rsid w:val="00381AF1"/>
    <w:rPr>
      <w:rFonts w:ascii="Courier New" w:eastAsia="Times New Roman" w:hAnsi="Courier New" w:cs="Courier New"/>
    </w:rPr>
  </w:style>
  <w:style w:type="character" w:customStyle="1" w:styleId="WW-FootnoteReference3">
    <w:name w:val="WW-Footnote Reference3"/>
    <w:rsid w:val="00381AF1"/>
    <w:rPr>
      <w:vertAlign w:val="superscript"/>
    </w:rPr>
  </w:style>
  <w:style w:type="character" w:customStyle="1" w:styleId="WW-EndnoteReference3">
    <w:name w:val="WW-Endnote Reference3"/>
    <w:rsid w:val="00381AF1"/>
    <w:rPr>
      <w:vertAlign w:val="superscript"/>
    </w:rPr>
  </w:style>
  <w:style w:type="character" w:customStyle="1" w:styleId="WW-FootnoteReference4">
    <w:name w:val="WW-Footnote Reference4"/>
    <w:rsid w:val="00381AF1"/>
    <w:rPr>
      <w:vertAlign w:val="superscript"/>
    </w:rPr>
  </w:style>
  <w:style w:type="character" w:customStyle="1" w:styleId="WW-EndnoteReference4">
    <w:name w:val="WW-Endnote Reference4"/>
    <w:rsid w:val="00381AF1"/>
    <w:rPr>
      <w:vertAlign w:val="superscript"/>
    </w:rPr>
  </w:style>
  <w:style w:type="character" w:customStyle="1" w:styleId="WW-FootnoteReference5">
    <w:name w:val="WW-Footnote Reference5"/>
    <w:rsid w:val="00381AF1"/>
    <w:rPr>
      <w:vertAlign w:val="superscript"/>
    </w:rPr>
  </w:style>
  <w:style w:type="character" w:customStyle="1" w:styleId="WW-EndnoteReference5">
    <w:name w:val="WW-Endnote Reference5"/>
    <w:rsid w:val="00381AF1"/>
    <w:rPr>
      <w:vertAlign w:val="superscript"/>
    </w:rPr>
  </w:style>
  <w:style w:type="character" w:customStyle="1" w:styleId="WW-FootnoteReference6">
    <w:name w:val="WW-Footnote Reference6"/>
    <w:rsid w:val="00381AF1"/>
    <w:rPr>
      <w:vertAlign w:val="superscript"/>
    </w:rPr>
  </w:style>
  <w:style w:type="character" w:styleId="-0">
    <w:name w:val="FollowedHyperlink"/>
    <w:uiPriority w:val="99"/>
    <w:rsid w:val="00381AF1"/>
    <w:rPr>
      <w:color w:val="800000"/>
      <w:u w:val="single"/>
    </w:rPr>
  </w:style>
  <w:style w:type="character" w:customStyle="1" w:styleId="WW-EndnoteReference6">
    <w:name w:val="WW-Endnote Reference6"/>
    <w:rsid w:val="00381AF1"/>
    <w:rPr>
      <w:vertAlign w:val="superscript"/>
    </w:rPr>
  </w:style>
  <w:style w:type="character" w:customStyle="1" w:styleId="WW-FootnoteReference7">
    <w:name w:val="WW-Footnote Reference7"/>
    <w:rsid w:val="00381AF1"/>
    <w:rPr>
      <w:vertAlign w:val="superscript"/>
    </w:rPr>
  </w:style>
  <w:style w:type="character" w:customStyle="1" w:styleId="WW-EndnoteReference7">
    <w:name w:val="WW-Endnote Reference7"/>
    <w:rsid w:val="00381AF1"/>
    <w:rPr>
      <w:vertAlign w:val="superscript"/>
    </w:rPr>
  </w:style>
  <w:style w:type="character" w:customStyle="1" w:styleId="WW-FootnoteReference8">
    <w:name w:val="WW-Footnote Reference8"/>
    <w:rsid w:val="00381AF1"/>
    <w:rPr>
      <w:vertAlign w:val="superscript"/>
    </w:rPr>
  </w:style>
  <w:style w:type="character" w:customStyle="1" w:styleId="WW-EndnoteReference8">
    <w:name w:val="WW-Endnote Reference8"/>
    <w:rsid w:val="00381AF1"/>
    <w:rPr>
      <w:vertAlign w:val="superscript"/>
    </w:rPr>
  </w:style>
  <w:style w:type="character" w:customStyle="1" w:styleId="WW-FootnoteReference9">
    <w:name w:val="WW-Footnote Reference9"/>
    <w:rsid w:val="00381AF1"/>
    <w:rPr>
      <w:vertAlign w:val="superscript"/>
    </w:rPr>
  </w:style>
  <w:style w:type="character" w:customStyle="1" w:styleId="WW-EndnoteReference9">
    <w:name w:val="WW-Endnote Reference9"/>
    <w:rsid w:val="00381AF1"/>
    <w:rPr>
      <w:vertAlign w:val="superscript"/>
    </w:rPr>
  </w:style>
  <w:style w:type="character" w:customStyle="1" w:styleId="WW-FootnoteReference10">
    <w:name w:val="WW-Footnote Reference10"/>
    <w:rsid w:val="00381AF1"/>
    <w:rPr>
      <w:vertAlign w:val="superscript"/>
    </w:rPr>
  </w:style>
  <w:style w:type="character" w:customStyle="1" w:styleId="WW-EndnoteReference10">
    <w:name w:val="WW-Endnote Reference10"/>
    <w:rsid w:val="00381AF1"/>
    <w:rPr>
      <w:vertAlign w:val="superscript"/>
    </w:rPr>
  </w:style>
  <w:style w:type="character" w:customStyle="1" w:styleId="WW-FootnoteReference11">
    <w:name w:val="WW-Footnote Reference11"/>
    <w:rsid w:val="00381AF1"/>
    <w:rPr>
      <w:vertAlign w:val="superscript"/>
    </w:rPr>
  </w:style>
  <w:style w:type="character" w:customStyle="1" w:styleId="WW-EndnoteReference11">
    <w:name w:val="WW-Endnote Reference11"/>
    <w:rsid w:val="00381AF1"/>
    <w:rPr>
      <w:vertAlign w:val="superscript"/>
    </w:rPr>
  </w:style>
  <w:style w:type="character" w:customStyle="1" w:styleId="WW-FootnoteReference12">
    <w:name w:val="WW-Footnote Reference12"/>
    <w:rsid w:val="00381AF1"/>
    <w:rPr>
      <w:vertAlign w:val="superscript"/>
    </w:rPr>
  </w:style>
  <w:style w:type="character" w:customStyle="1" w:styleId="WW-EndnoteReference12">
    <w:name w:val="WW-Endnote Reference12"/>
    <w:rsid w:val="00381AF1"/>
    <w:rPr>
      <w:vertAlign w:val="superscript"/>
    </w:rPr>
  </w:style>
  <w:style w:type="character" w:customStyle="1" w:styleId="WW-FootnoteReference13">
    <w:name w:val="WW-Footnote Reference13"/>
    <w:rsid w:val="00381AF1"/>
    <w:rPr>
      <w:vertAlign w:val="superscript"/>
    </w:rPr>
  </w:style>
  <w:style w:type="character" w:customStyle="1" w:styleId="WW-EndnoteReference13">
    <w:name w:val="WW-Endnote Reference13"/>
    <w:rsid w:val="00381AF1"/>
    <w:rPr>
      <w:vertAlign w:val="superscript"/>
    </w:rPr>
  </w:style>
  <w:style w:type="character" w:styleId="ad">
    <w:name w:val="footnote reference"/>
    <w:rsid w:val="00381AF1"/>
    <w:rPr>
      <w:vertAlign w:val="superscript"/>
    </w:rPr>
  </w:style>
  <w:style w:type="character" w:styleId="ae">
    <w:name w:val="endnote reference"/>
    <w:rsid w:val="00381AF1"/>
    <w:rPr>
      <w:vertAlign w:val="superscript"/>
    </w:rPr>
  </w:style>
  <w:style w:type="character" w:customStyle="1" w:styleId="22">
    <w:name w:val="Παραπομπή υποσημείωσης2"/>
    <w:rsid w:val="00381AF1"/>
    <w:rPr>
      <w:vertAlign w:val="superscript"/>
    </w:rPr>
  </w:style>
  <w:style w:type="character" w:customStyle="1" w:styleId="23">
    <w:name w:val="Παραπομπή σημείωσης τέλους2"/>
    <w:rsid w:val="00381AF1"/>
    <w:rPr>
      <w:vertAlign w:val="superscript"/>
    </w:rPr>
  </w:style>
  <w:style w:type="character" w:customStyle="1" w:styleId="WW-FootnoteReference14">
    <w:name w:val="WW-Footnote Reference14"/>
    <w:rsid w:val="00381AF1"/>
    <w:rPr>
      <w:vertAlign w:val="superscript"/>
    </w:rPr>
  </w:style>
  <w:style w:type="character" w:customStyle="1" w:styleId="WW-EndnoteReference14">
    <w:name w:val="WW-Endnote Reference14"/>
    <w:rsid w:val="00381AF1"/>
    <w:rPr>
      <w:vertAlign w:val="superscript"/>
    </w:rPr>
  </w:style>
  <w:style w:type="character" w:customStyle="1" w:styleId="WW-FootnoteReference15">
    <w:name w:val="WW-Footnote Reference15"/>
    <w:rsid w:val="00381AF1"/>
    <w:rPr>
      <w:vertAlign w:val="superscript"/>
    </w:rPr>
  </w:style>
  <w:style w:type="character" w:customStyle="1" w:styleId="WW-EndnoteReference15">
    <w:name w:val="WW-Endnote Reference15"/>
    <w:rsid w:val="00381AF1"/>
    <w:rPr>
      <w:vertAlign w:val="superscript"/>
    </w:rPr>
  </w:style>
  <w:style w:type="character" w:customStyle="1" w:styleId="WW-FootnoteReference16">
    <w:name w:val="WW-Footnote Reference16"/>
    <w:rsid w:val="00381AF1"/>
    <w:rPr>
      <w:vertAlign w:val="superscript"/>
    </w:rPr>
  </w:style>
  <w:style w:type="character" w:customStyle="1" w:styleId="WW-EndnoteReference16">
    <w:name w:val="WW-Endnote Reference16"/>
    <w:rsid w:val="00381AF1"/>
    <w:rPr>
      <w:vertAlign w:val="superscript"/>
    </w:rPr>
  </w:style>
  <w:style w:type="character" w:customStyle="1" w:styleId="WW-FootnoteReference17">
    <w:name w:val="WW-Footnote Reference17"/>
    <w:rsid w:val="00381AF1"/>
    <w:rPr>
      <w:vertAlign w:val="superscript"/>
    </w:rPr>
  </w:style>
  <w:style w:type="character" w:customStyle="1" w:styleId="WW-EndnoteReference17">
    <w:name w:val="WW-Endnote Reference17"/>
    <w:rsid w:val="00381AF1"/>
    <w:rPr>
      <w:vertAlign w:val="superscript"/>
    </w:rPr>
  </w:style>
  <w:style w:type="character" w:customStyle="1" w:styleId="31">
    <w:name w:val="Παραπομπή υποσημείωσης3"/>
    <w:rsid w:val="00381AF1"/>
    <w:rPr>
      <w:vertAlign w:val="superscript"/>
    </w:rPr>
  </w:style>
  <w:style w:type="character" w:customStyle="1" w:styleId="32">
    <w:name w:val="Παραπομπή σημείωσης τέλους3"/>
    <w:rsid w:val="00381AF1"/>
    <w:rPr>
      <w:vertAlign w:val="superscript"/>
    </w:rPr>
  </w:style>
  <w:style w:type="character" w:customStyle="1" w:styleId="WW-FootnoteReference18">
    <w:name w:val="WW-Footnote Reference18"/>
    <w:rsid w:val="00381AF1"/>
    <w:rPr>
      <w:vertAlign w:val="superscript"/>
    </w:rPr>
  </w:style>
  <w:style w:type="character" w:customStyle="1" w:styleId="WW-EndnoteReference18">
    <w:name w:val="WW-Endnote Reference18"/>
    <w:rsid w:val="00381AF1"/>
    <w:rPr>
      <w:vertAlign w:val="superscript"/>
    </w:rPr>
  </w:style>
  <w:style w:type="character" w:customStyle="1" w:styleId="WW-FootnoteReference19">
    <w:name w:val="WW-Footnote Reference19"/>
    <w:rsid w:val="00381AF1"/>
    <w:rPr>
      <w:vertAlign w:val="superscript"/>
    </w:rPr>
  </w:style>
  <w:style w:type="character" w:customStyle="1" w:styleId="WW-EndnoteReference19">
    <w:name w:val="WW-Endnote Reference19"/>
    <w:rsid w:val="00381AF1"/>
    <w:rPr>
      <w:vertAlign w:val="superscript"/>
    </w:rPr>
  </w:style>
  <w:style w:type="character" w:customStyle="1" w:styleId="WW-FootnoteReference20">
    <w:name w:val="WW-Footnote Reference20"/>
    <w:rsid w:val="00381AF1"/>
    <w:rPr>
      <w:vertAlign w:val="superscript"/>
    </w:rPr>
  </w:style>
  <w:style w:type="character" w:customStyle="1" w:styleId="WW-EndnoteReference20">
    <w:name w:val="WW-Endnote Reference20"/>
    <w:rsid w:val="00381AF1"/>
    <w:rPr>
      <w:vertAlign w:val="superscript"/>
    </w:rPr>
  </w:style>
  <w:style w:type="character" w:customStyle="1" w:styleId="af">
    <w:name w:val="Σύνδεση ευρετηρίου"/>
    <w:rsid w:val="00381AF1"/>
  </w:style>
  <w:style w:type="paragraph" w:customStyle="1" w:styleId="af0">
    <w:name w:val="Επικεφαλίδα"/>
    <w:basedOn w:val="a"/>
    <w:next w:val="af1"/>
    <w:rsid w:val="00381AF1"/>
    <w:pPr>
      <w:keepNext/>
      <w:spacing w:before="240"/>
    </w:pPr>
    <w:rPr>
      <w:rFonts w:ascii="Liberation Sans" w:eastAsia="Microsoft YaHei" w:hAnsi="Liberation Sans" w:cs="Mangal"/>
      <w:sz w:val="28"/>
      <w:szCs w:val="28"/>
    </w:rPr>
  </w:style>
  <w:style w:type="paragraph" w:styleId="af1">
    <w:name w:val="Body Text"/>
    <w:basedOn w:val="a"/>
    <w:rsid w:val="00381AF1"/>
    <w:pPr>
      <w:spacing w:after="240"/>
    </w:pPr>
  </w:style>
  <w:style w:type="paragraph" w:styleId="af2">
    <w:name w:val="List"/>
    <w:basedOn w:val="af1"/>
    <w:rsid w:val="00381AF1"/>
    <w:rPr>
      <w:rFonts w:cs="Mangal"/>
    </w:rPr>
  </w:style>
  <w:style w:type="paragraph" w:styleId="af3">
    <w:name w:val="caption"/>
    <w:basedOn w:val="a"/>
    <w:qFormat/>
    <w:rsid w:val="00381AF1"/>
    <w:pPr>
      <w:suppressLineNumbers/>
      <w:spacing w:before="120"/>
    </w:pPr>
    <w:rPr>
      <w:rFonts w:cs="Mangal"/>
      <w:i/>
      <w:iCs/>
      <w:sz w:val="24"/>
    </w:rPr>
  </w:style>
  <w:style w:type="paragraph" w:customStyle="1" w:styleId="af4">
    <w:name w:val="Ευρετήριο"/>
    <w:basedOn w:val="a"/>
    <w:rsid w:val="00381AF1"/>
    <w:pPr>
      <w:suppressLineNumbers/>
    </w:pPr>
    <w:rPr>
      <w:rFonts w:cs="Mangal"/>
    </w:rPr>
  </w:style>
  <w:style w:type="paragraph" w:customStyle="1" w:styleId="WW-Caption">
    <w:name w:val="WW-Caption"/>
    <w:basedOn w:val="a"/>
    <w:rsid w:val="00381AF1"/>
    <w:pPr>
      <w:suppressLineNumbers/>
      <w:spacing w:before="120"/>
    </w:pPr>
    <w:rPr>
      <w:rFonts w:cs="Mangal"/>
      <w:i/>
      <w:iCs/>
      <w:sz w:val="24"/>
    </w:rPr>
  </w:style>
  <w:style w:type="paragraph" w:customStyle="1" w:styleId="WW-Caption1">
    <w:name w:val="WW-Caption1"/>
    <w:basedOn w:val="a"/>
    <w:rsid w:val="00381AF1"/>
    <w:pPr>
      <w:suppressLineNumbers/>
      <w:spacing w:before="120"/>
    </w:pPr>
    <w:rPr>
      <w:rFonts w:cs="Mangal"/>
      <w:i/>
      <w:iCs/>
      <w:sz w:val="24"/>
    </w:rPr>
  </w:style>
  <w:style w:type="paragraph" w:customStyle="1" w:styleId="33">
    <w:name w:val="Λεζάντα3"/>
    <w:basedOn w:val="a"/>
    <w:rsid w:val="00381AF1"/>
    <w:pPr>
      <w:suppressLineNumbers/>
      <w:spacing w:before="120"/>
    </w:pPr>
    <w:rPr>
      <w:rFonts w:cs="Mangal"/>
      <w:i/>
      <w:iCs/>
      <w:sz w:val="24"/>
    </w:rPr>
  </w:style>
  <w:style w:type="paragraph" w:customStyle="1" w:styleId="WW-Caption11">
    <w:name w:val="WW-Caption11"/>
    <w:basedOn w:val="a"/>
    <w:rsid w:val="00381AF1"/>
    <w:pPr>
      <w:suppressLineNumbers/>
      <w:spacing w:before="120"/>
    </w:pPr>
    <w:rPr>
      <w:rFonts w:cs="Mangal"/>
      <w:i/>
      <w:iCs/>
      <w:sz w:val="24"/>
    </w:rPr>
  </w:style>
  <w:style w:type="paragraph" w:customStyle="1" w:styleId="WW-Caption111">
    <w:name w:val="WW-Caption111"/>
    <w:basedOn w:val="a"/>
    <w:rsid w:val="00381AF1"/>
    <w:pPr>
      <w:suppressLineNumbers/>
      <w:spacing w:before="120"/>
    </w:pPr>
    <w:rPr>
      <w:rFonts w:cs="Mangal"/>
      <w:i/>
      <w:iCs/>
      <w:sz w:val="24"/>
    </w:rPr>
  </w:style>
  <w:style w:type="paragraph" w:customStyle="1" w:styleId="WW-Caption1111">
    <w:name w:val="WW-Caption1111"/>
    <w:basedOn w:val="a"/>
    <w:rsid w:val="00381AF1"/>
    <w:pPr>
      <w:suppressLineNumbers/>
      <w:spacing w:before="120"/>
    </w:pPr>
    <w:rPr>
      <w:rFonts w:cs="Mangal"/>
      <w:i/>
      <w:iCs/>
      <w:sz w:val="24"/>
    </w:rPr>
  </w:style>
  <w:style w:type="paragraph" w:customStyle="1" w:styleId="WW-Caption11111">
    <w:name w:val="WW-Caption11111"/>
    <w:basedOn w:val="a"/>
    <w:rsid w:val="00381AF1"/>
    <w:pPr>
      <w:suppressLineNumbers/>
      <w:spacing w:before="120"/>
    </w:pPr>
    <w:rPr>
      <w:rFonts w:cs="Mangal"/>
      <w:i/>
      <w:iCs/>
      <w:sz w:val="24"/>
    </w:rPr>
  </w:style>
  <w:style w:type="paragraph" w:customStyle="1" w:styleId="24">
    <w:name w:val="Λεζάντα2"/>
    <w:basedOn w:val="a"/>
    <w:rsid w:val="00381AF1"/>
    <w:pPr>
      <w:suppressLineNumbers/>
      <w:spacing w:before="120"/>
    </w:pPr>
    <w:rPr>
      <w:rFonts w:cs="Mangal"/>
      <w:i/>
      <w:iCs/>
      <w:sz w:val="24"/>
    </w:rPr>
  </w:style>
  <w:style w:type="paragraph" w:customStyle="1" w:styleId="Caption1">
    <w:name w:val="Caption1"/>
    <w:basedOn w:val="a"/>
    <w:rsid w:val="00381AF1"/>
    <w:pPr>
      <w:suppressLineNumbers/>
      <w:spacing w:before="120"/>
    </w:pPr>
    <w:rPr>
      <w:rFonts w:cs="Mangal"/>
      <w:i/>
      <w:iCs/>
      <w:sz w:val="24"/>
    </w:rPr>
  </w:style>
  <w:style w:type="paragraph" w:customStyle="1" w:styleId="WW-Caption111111">
    <w:name w:val="WW-Caption111111"/>
    <w:basedOn w:val="a"/>
    <w:rsid w:val="00381AF1"/>
    <w:pPr>
      <w:suppressLineNumbers/>
      <w:spacing w:before="120"/>
    </w:pPr>
    <w:rPr>
      <w:rFonts w:cs="Mangal"/>
      <w:i/>
      <w:iCs/>
      <w:sz w:val="24"/>
    </w:rPr>
  </w:style>
  <w:style w:type="paragraph" w:customStyle="1" w:styleId="WW-Caption1111111">
    <w:name w:val="WW-Caption1111111"/>
    <w:basedOn w:val="a"/>
    <w:rsid w:val="00381AF1"/>
    <w:pPr>
      <w:suppressLineNumbers/>
      <w:spacing w:before="120"/>
    </w:pPr>
    <w:rPr>
      <w:rFonts w:cs="Mangal"/>
      <w:i/>
      <w:iCs/>
      <w:sz w:val="24"/>
    </w:rPr>
  </w:style>
  <w:style w:type="paragraph" w:customStyle="1" w:styleId="WW-Caption11111111">
    <w:name w:val="WW-Caption11111111"/>
    <w:basedOn w:val="a"/>
    <w:rsid w:val="00381AF1"/>
    <w:pPr>
      <w:suppressLineNumbers/>
      <w:spacing w:before="120"/>
    </w:pPr>
    <w:rPr>
      <w:rFonts w:cs="Mangal"/>
      <w:i/>
      <w:iCs/>
      <w:sz w:val="24"/>
    </w:rPr>
  </w:style>
  <w:style w:type="paragraph" w:customStyle="1" w:styleId="WW-Caption111111111">
    <w:name w:val="WW-Caption111111111"/>
    <w:basedOn w:val="a"/>
    <w:rsid w:val="00381AF1"/>
    <w:pPr>
      <w:suppressLineNumbers/>
      <w:spacing w:before="120"/>
    </w:pPr>
    <w:rPr>
      <w:rFonts w:cs="Mangal"/>
      <w:i/>
      <w:iCs/>
      <w:sz w:val="24"/>
    </w:rPr>
  </w:style>
  <w:style w:type="paragraph" w:customStyle="1" w:styleId="WW-Caption1111111111">
    <w:name w:val="WW-Caption1111111111"/>
    <w:basedOn w:val="a"/>
    <w:rsid w:val="00381AF1"/>
    <w:pPr>
      <w:suppressLineNumbers/>
      <w:spacing w:before="120"/>
    </w:pPr>
    <w:rPr>
      <w:rFonts w:cs="Mangal"/>
      <w:i/>
      <w:iCs/>
      <w:sz w:val="24"/>
    </w:rPr>
  </w:style>
  <w:style w:type="paragraph" w:customStyle="1" w:styleId="WW-Caption11111111111">
    <w:name w:val="WW-Caption11111111111"/>
    <w:basedOn w:val="a"/>
    <w:rsid w:val="00381AF1"/>
    <w:pPr>
      <w:suppressLineNumbers/>
      <w:spacing w:before="120"/>
    </w:pPr>
    <w:rPr>
      <w:rFonts w:cs="Mangal"/>
      <w:i/>
      <w:iCs/>
      <w:sz w:val="24"/>
    </w:rPr>
  </w:style>
  <w:style w:type="paragraph" w:customStyle="1" w:styleId="WW-Caption111111111111">
    <w:name w:val="WW-Caption111111111111"/>
    <w:basedOn w:val="a"/>
    <w:rsid w:val="00381AF1"/>
    <w:pPr>
      <w:suppressLineNumbers/>
      <w:spacing w:before="120"/>
    </w:pPr>
    <w:rPr>
      <w:rFonts w:cs="Mangal"/>
      <w:i/>
      <w:iCs/>
      <w:sz w:val="24"/>
    </w:rPr>
  </w:style>
  <w:style w:type="paragraph" w:customStyle="1" w:styleId="WW-Caption1111111111111">
    <w:name w:val="WW-Caption1111111111111"/>
    <w:basedOn w:val="a"/>
    <w:rsid w:val="00381AF1"/>
    <w:pPr>
      <w:suppressLineNumbers/>
      <w:spacing w:before="120"/>
    </w:pPr>
    <w:rPr>
      <w:rFonts w:cs="Mangal"/>
      <w:i/>
      <w:iCs/>
      <w:sz w:val="24"/>
    </w:rPr>
  </w:style>
  <w:style w:type="paragraph" w:customStyle="1" w:styleId="WW-Caption11111111111111">
    <w:name w:val="WW-Caption11111111111111"/>
    <w:basedOn w:val="a"/>
    <w:rsid w:val="00381AF1"/>
    <w:pPr>
      <w:suppressLineNumbers/>
      <w:spacing w:before="120"/>
    </w:pPr>
    <w:rPr>
      <w:rFonts w:cs="Mangal"/>
      <w:i/>
      <w:iCs/>
      <w:sz w:val="24"/>
    </w:rPr>
  </w:style>
  <w:style w:type="paragraph" w:customStyle="1" w:styleId="WW-Caption111111111111111">
    <w:name w:val="WW-Caption111111111111111"/>
    <w:basedOn w:val="a"/>
    <w:rsid w:val="00381AF1"/>
    <w:pPr>
      <w:suppressLineNumbers/>
      <w:spacing w:before="120"/>
    </w:pPr>
    <w:rPr>
      <w:rFonts w:cs="Mangal"/>
      <w:i/>
      <w:iCs/>
      <w:sz w:val="24"/>
    </w:rPr>
  </w:style>
  <w:style w:type="paragraph" w:customStyle="1" w:styleId="WW-Caption1111111111111111">
    <w:name w:val="WW-Caption1111111111111111"/>
    <w:basedOn w:val="a"/>
    <w:rsid w:val="00381AF1"/>
    <w:pPr>
      <w:suppressLineNumbers/>
      <w:spacing w:before="120"/>
    </w:pPr>
    <w:rPr>
      <w:rFonts w:cs="Mangal"/>
      <w:i/>
      <w:iCs/>
      <w:sz w:val="24"/>
    </w:rPr>
  </w:style>
  <w:style w:type="paragraph" w:customStyle="1" w:styleId="14">
    <w:name w:val="Λεζάντα1"/>
    <w:basedOn w:val="a"/>
    <w:rsid w:val="00381AF1"/>
    <w:pPr>
      <w:suppressLineNumbers/>
      <w:spacing w:before="120"/>
    </w:pPr>
    <w:rPr>
      <w:rFonts w:cs="Mangal"/>
      <w:i/>
      <w:iCs/>
      <w:sz w:val="24"/>
    </w:rPr>
  </w:style>
  <w:style w:type="paragraph" w:customStyle="1" w:styleId="WW-Caption11111111111111111">
    <w:name w:val="WW-Caption11111111111111111"/>
    <w:basedOn w:val="a"/>
    <w:rsid w:val="00381AF1"/>
    <w:pPr>
      <w:suppressLineNumbers/>
      <w:spacing w:before="120"/>
    </w:pPr>
    <w:rPr>
      <w:rFonts w:cs="Mangal"/>
      <w:i/>
      <w:iCs/>
      <w:sz w:val="24"/>
    </w:rPr>
  </w:style>
  <w:style w:type="paragraph" w:customStyle="1" w:styleId="WW-Caption111111111111111111">
    <w:name w:val="WW-Caption111111111111111111"/>
    <w:basedOn w:val="a"/>
    <w:rsid w:val="00381AF1"/>
    <w:pPr>
      <w:suppressLineNumbers/>
      <w:spacing w:before="120"/>
    </w:pPr>
    <w:rPr>
      <w:rFonts w:cs="Mangal"/>
      <w:i/>
      <w:iCs/>
      <w:sz w:val="24"/>
    </w:rPr>
  </w:style>
  <w:style w:type="paragraph" w:customStyle="1" w:styleId="WW-Caption1111111111111111111">
    <w:name w:val="WW-Caption1111111111111111111"/>
    <w:basedOn w:val="a"/>
    <w:rsid w:val="00381AF1"/>
    <w:pPr>
      <w:suppressLineNumbers/>
      <w:spacing w:before="120"/>
    </w:pPr>
    <w:rPr>
      <w:rFonts w:cs="Mangal"/>
      <w:i/>
      <w:iCs/>
      <w:sz w:val="24"/>
    </w:rPr>
  </w:style>
  <w:style w:type="paragraph" w:customStyle="1" w:styleId="WW-Caption11111111111111111111">
    <w:name w:val="WW-Caption11111111111111111111"/>
    <w:basedOn w:val="a"/>
    <w:rsid w:val="00381AF1"/>
    <w:pPr>
      <w:suppressLineNumbers/>
      <w:spacing w:before="120"/>
    </w:pPr>
    <w:rPr>
      <w:rFonts w:cs="Mangal"/>
      <w:i/>
      <w:iCs/>
      <w:sz w:val="24"/>
    </w:rPr>
  </w:style>
  <w:style w:type="paragraph" w:customStyle="1" w:styleId="Bullet">
    <w:name w:val="Bullet"/>
    <w:basedOn w:val="a"/>
    <w:rsid w:val="00381AF1"/>
    <w:pPr>
      <w:numPr>
        <w:numId w:val="4"/>
      </w:numPr>
      <w:spacing w:after="100"/>
    </w:pPr>
    <w:rPr>
      <w:rFonts w:eastAsia="MS Mincho"/>
      <w:lang w:val="en-US" w:eastAsia="ja-JP"/>
    </w:rPr>
  </w:style>
  <w:style w:type="paragraph" w:styleId="af5">
    <w:name w:val="Date"/>
    <w:basedOn w:val="a"/>
    <w:next w:val="a"/>
    <w:rsid w:val="00381AF1"/>
    <w:pPr>
      <w:spacing w:after="100"/>
    </w:pPr>
    <w:rPr>
      <w:rFonts w:eastAsia="MS Mincho"/>
      <w:lang w:val="en-US" w:eastAsia="ja-JP"/>
    </w:rPr>
  </w:style>
  <w:style w:type="paragraph" w:customStyle="1" w:styleId="DocTitle">
    <w:name w:val="Doc Title"/>
    <w:basedOn w:val="1"/>
    <w:rsid w:val="00381AF1"/>
  </w:style>
  <w:style w:type="paragraph" w:customStyle="1" w:styleId="inserttext">
    <w:name w:val="insert text"/>
    <w:basedOn w:val="a"/>
    <w:rsid w:val="00381AF1"/>
    <w:pPr>
      <w:spacing w:after="100"/>
      <w:ind w:left="794"/>
    </w:pPr>
    <w:rPr>
      <w:rFonts w:eastAsia="MS Mincho"/>
      <w:lang w:val="en-US" w:eastAsia="ja-JP"/>
    </w:rPr>
  </w:style>
  <w:style w:type="paragraph" w:styleId="af6">
    <w:name w:val="footer"/>
    <w:basedOn w:val="a"/>
    <w:link w:val="Char2"/>
    <w:uiPriority w:val="99"/>
    <w:rsid w:val="00381AF1"/>
    <w:pPr>
      <w:spacing w:after="100"/>
    </w:pPr>
    <w:rPr>
      <w:rFonts w:eastAsia="MS Mincho"/>
      <w:lang w:val="en-US" w:eastAsia="ja-JP"/>
    </w:rPr>
  </w:style>
  <w:style w:type="paragraph" w:styleId="af7">
    <w:name w:val="header"/>
    <w:basedOn w:val="a"/>
    <w:rsid w:val="00381AF1"/>
  </w:style>
  <w:style w:type="paragraph" w:styleId="af8">
    <w:name w:val="Balloon Text"/>
    <w:basedOn w:val="a"/>
    <w:rsid w:val="00381AF1"/>
    <w:rPr>
      <w:rFonts w:ascii="Tahoma" w:hAnsi="Tahoma" w:cs="Tahoma"/>
      <w:sz w:val="16"/>
      <w:szCs w:val="16"/>
    </w:rPr>
  </w:style>
  <w:style w:type="paragraph" w:styleId="af9">
    <w:name w:val="annotation text"/>
    <w:basedOn w:val="a"/>
    <w:rsid w:val="00381AF1"/>
    <w:rPr>
      <w:sz w:val="20"/>
      <w:szCs w:val="20"/>
    </w:rPr>
  </w:style>
  <w:style w:type="paragraph" w:styleId="afa">
    <w:name w:val="annotation subject"/>
    <w:basedOn w:val="af9"/>
    <w:next w:val="af9"/>
    <w:rsid w:val="00381AF1"/>
    <w:rPr>
      <w:b/>
      <w:bCs/>
    </w:rPr>
  </w:style>
  <w:style w:type="paragraph" w:styleId="afb">
    <w:name w:val="Revision"/>
    <w:rsid w:val="00381AF1"/>
    <w:pPr>
      <w:suppressAutoHyphens/>
    </w:pPr>
    <w:rPr>
      <w:sz w:val="24"/>
      <w:szCs w:val="24"/>
      <w:lang w:val="en-GB" w:eastAsia="zh-CN"/>
    </w:rPr>
  </w:style>
  <w:style w:type="paragraph" w:customStyle="1" w:styleId="western">
    <w:name w:val="western"/>
    <w:basedOn w:val="a"/>
    <w:rsid w:val="00381AF1"/>
    <w:pPr>
      <w:spacing w:before="280" w:after="200"/>
    </w:pPr>
    <w:rPr>
      <w:rFonts w:ascii="Arial Unicode MS" w:eastAsia="Arial Unicode MS" w:hAnsi="Arial Unicode MS" w:cs="Arial Unicode MS"/>
    </w:rPr>
  </w:style>
  <w:style w:type="paragraph" w:styleId="afc">
    <w:name w:val="List Paragraph"/>
    <w:basedOn w:val="a"/>
    <w:qFormat/>
    <w:rsid w:val="00381AF1"/>
    <w:pPr>
      <w:spacing w:after="200"/>
      <w:ind w:left="720"/>
      <w:contextualSpacing/>
    </w:pPr>
  </w:style>
  <w:style w:type="paragraph" w:styleId="afd">
    <w:name w:val="footnote text"/>
    <w:basedOn w:val="a"/>
    <w:link w:val="Char3"/>
    <w:rsid w:val="00381AF1"/>
    <w:pPr>
      <w:spacing w:after="0"/>
      <w:ind w:left="425" w:hanging="425"/>
    </w:pPr>
    <w:rPr>
      <w:rFonts w:cs="Times New Roman"/>
      <w:sz w:val="18"/>
      <w:szCs w:val="20"/>
      <w:lang w:val="en-IE"/>
    </w:rPr>
  </w:style>
  <w:style w:type="paragraph" w:styleId="15">
    <w:name w:val="toc 1"/>
    <w:basedOn w:val="a"/>
    <w:next w:val="a"/>
    <w:uiPriority w:val="39"/>
    <w:rsid w:val="00381AF1"/>
    <w:pPr>
      <w:spacing w:before="120"/>
      <w:jc w:val="left"/>
    </w:pPr>
    <w:rPr>
      <w:b/>
      <w:bCs/>
      <w:caps/>
      <w:sz w:val="20"/>
      <w:szCs w:val="20"/>
    </w:rPr>
  </w:style>
  <w:style w:type="paragraph" w:styleId="25">
    <w:name w:val="toc 2"/>
    <w:basedOn w:val="a"/>
    <w:next w:val="a"/>
    <w:uiPriority w:val="39"/>
    <w:rsid w:val="00381AF1"/>
    <w:pPr>
      <w:spacing w:after="0"/>
      <w:ind w:left="220"/>
      <w:jc w:val="left"/>
    </w:pPr>
    <w:rPr>
      <w:smallCaps/>
      <w:sz w:val="20"/>
      <w:szCs w:val="20"/>
    </w:rPr>
  </w:style>
  <w:style w:type="paragraph" w:styleId="34">
    <w:name w:val="toc 3"/>
    <w:basedOn w:val="a"/>
    <w:next w:val="a"/>
    <w:uiPriority w:val="39"/>
    <w:rsid w:val="00381AF1"/>
    <w:pPr>
      <w:spacing w:after="0"/>
      <w:ind w:left="440"/>
      <w:jc w:val="left"/>
    </w:pPr>
    <w:rPr>
      <w:i/>
      <w:iCs/>
      <w:sz w:val="20"/>
      <w:szCs w:val="20"/>
    </w:rPr>
  </w:style>
  <w:style w:type="paragraph" w:styleId="41">
    <w:name w:val="toc 4"/>
    <w:basedOn w:val="a"/>
    <w:next w:val="a"/>
    <w:uiPriority w:val="39"/>
    <w:rsid w:val="00381AF1"/>
    <w:pPr>
      <w:spacing w:after="0"/>
      <w:ind w:left="660"/>
      <w:jc w:val="left"/>
    </w:pPr>
    <w:rPr>
      <w:sz w:val="18"/>
      <w:szCs w:val="18"/>
    </w:rPr>
  </w:style>
  <w:style w:type="paragraph" w:styleId="50">
    <w:name w:val="toc 5"/>
    <w:basedOn w:val="a"/>
    <w:next w:val="a"/>
    <w:rsid w:val="00381AF1"/>
    <w:pPr>
      <w:spacing w:after="0"/>
      <w:ind w:left="880"/>
      <w:jc w:val="left"/>
    </w:pPr>
    <w:rPr>
      <w:sz w:val="18"/>
      <w:szCs w:val="18"/>
    </w:rPr>
  </w:style>
  <w:style w:type="paragraph" w:styleId="6">
    <w:name w:val="toc 6"/>
    <w:basedOn w:val="a"/>
    <w:next w:val="a"/>
    <w:rsid w:val="00381AF1"/>
    <w:pPr>
      <w:spacing w:after="0"/>
      <w:ind w:left="1100"/>
      <w:jc w:val="left"/>
    </w:pPr>
    <w:rPr>
      <w:sz w:val="18"/>
      <w:szCs w:val="18"/>
    </w:rPr>
  </w:style>
  <w:style w:type="paragraph" w:styleId="7">
    <w:name w:val="toc 7"/>
    <w:basedOn w:val="a"/>
    <w:next w:val="a"/>
    <w:rsid w:val="00381AF1"/>
    <w:pPr>
      <w:spacing w:after="0"/>
      <w:ind w:left="1320"/>
      <w:jc w:val="left"/>
    </w:pPr>
    <w:rPr>
      <w:sz w:val="18"/>
      <w:szCs w:val="18"/>
    </w:rPr>
  </w:style>
  <w:style w:type="paragraph" w:styleId="8">
    <w:name w:val="toc 8"/>
    <w:basedOn w:val="a"/>
    <w:next w:val="a"/>
    <w:rsid w:val="00381AF1"/>
    <w:pPr>
      <w:spacing w:after="0"/>
      <w:ind w:left="1540"/>
      <w:jc w:val="left"/>
    </w:pPr>
    <w:rPr>
      <w:sz w:val="18"/>
      <w:szCs w:val="18"/>
    </w:rPr>
  </w:style>
  <w:style w:type="paragraph" w:styleId="9">
    <w:name w:val="toc 9"/>
    <w:basedOn w:val="a"/>
    <w:next w:val="a"/>
    <w:rsid w:val="00381AF1"/>
    <w:pPr>
      <w:spacing w:after="0"/>
      <w:ind w:left="1760"/>
      <w:jc w:val="left"/>
    </w:pPr>
    <w:rPr>
      <w:sz w:val="18"/>
      <w:szCs w:val="18"/>
    </w:rPr>
  </w:style>
  <w:style w:type="paragraph" w:customStyle="1" w:styleId="Style1">
    <w:name w:val="Style1"/>
    <w:basedOn w:val="DocTitle"/>
    <w:rsid w:val="00381AF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381AF1"/>
    <w:rPr>
      <w:rFonts w:ascii="Calibri" w:hAnsi="Calibri" w:cs="Calibri"/>
      <w:lang w:val="el-GR"/>
    </w:rPr>
  </w:style>
  <w:style w:type="paragraph" w:styleId="afe">
    <w:name w:val="endnote text"/>
    <w:basedOn w:val="a"/>
    <w:rsid w:val="00381AF1"/>
    <w:rPr>
      <w:sz w:val="20"/>
      <w:szCs w:val="20"/>
    </w:rPr>
  </w:style>
  <w:style w:type="paragraph" w:customStyle="1" w:styleId="Default">
    <w:name w:val="Default"/>
    <w:rsid w:val="00381AF1"/>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381AF1"/>
  </w:style>
  <w:style w:type="paragraph" w:styleId="aff0">
    <w:name w:val="Body Text Indent"/>
    <w:basedOn w:val="a"/>
    <w:rsid w:val="00381AF1"/>
    <w:pPr>
      <w:ind w:firstLine="1134"/>
    </w:pPr>
    <w:rPr>
      <w:rFonts w:ascii="Arial" w:hAnsi="Arial" w:cs="Arial"/>
    </w:rPr>
  </w:style>
  <w:style w:type="paragraph" w:customStyle="1" w:styleId="normalwithoutspacing">
    <w:name w:val="normal_without_spacing"/>
    <w:basedOn w:val="a"/>
    <w:rsid w:val="00381AF1"/>
    <w:pPr>
      <w:spacing w:after="60"/>
    </w:pPr>
    <w:rPr>
      <w:lang w:val="el-GR"/>
    </w:rPr>
  </w:style>
  <w:style w:type="paragraph" w:customStyle="1" w:styleId="foothanging">
    <w:name w:val="foot_hanging"/>
    <w:basedOn w:val="afd"/>
    <w:rsid w:val="00381AF1"/>
    <w:pPr>
      <w:ind w:left="426" w:hanging="426"/>
    </w:pPr>
    <w:rPr>
      <w:szCs w:val="18"/>
    </w:rPr>
  </w:style>
  <w:style w:type="paragraph" w:styleId="-HTML">
    <w:name w:val="HTML Preformatted"/>
    <w:basedOn w:val="a"/>
    <w:uiPriority w:val="99"/>
    <w:rsid w:val="0038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381AF1"/>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381AF1"/>
    <w:pPr>
      <w:suppressAutoHyphens w:val="0"/>
      <w:spacing w:line="312" w:lineRule="auto"/>
      <w:ind w:left="283"/>
    </w:pPr>
    <w:rPr>
      <w:rFonts w:cs="Times New Roman"/>
      <w:sz w:val="16"/>
      <w:szCs w:val="16"/>
    </w:rPr>
  </w:style>
  <w:style w:type="paragraph" w:styleId="aff1">
    <w:name w:val="No Spacing"/>
    <w:uiPriority w:val="1"/>
    <w:qFormat/>
    <w:rsid w:val="00381AF1"/>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381AF1"/>
    <w:pPr>
      <w:suppressLineNumbers/>
    </w:pPr>
  </w:style>
  <w:style w:type="paragraph" w:customStyle="1" w:styleId="aff3">
    <w:name w:val="Επικεφαλίδα πίνακα"/>
    <w:basedOn w:val="aff2"/>
    <w:rsid w:val="00381AF1"/>
    <w:pPr>
      <w:jc w:val="center"/>
    </w:pPr>
    <w:rPr>
      <w:b/>
      <w:bCs/>
    </w:rPr>
  </w:style>
  <w:style w:type="paragraph" w:customStyle="1" w:styleId="footers">
    <w:name w:val="footers"/>
    <w:basedOn w:val="foothanging"/>
    <w:rsid w:val="00381AF1"/>
  </w:style>
  <w:style w:type="paragraph" w:customStyle="1" w:styleId="Standard">
    <w:name w:val="Standard"/>
    <w:rsid w:val="00381AF1"/>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381AF1"/>
    <w:pPr>
      <w:spacing w:after="120"/>
    </w:pPr>
  </w:style>
  <w:style w:type="paragraph" w:customStyle="1" w:styleId="Footnote">
    <w:name w:val="Footnote"/>
    <w:basedOn w:val="Standard"/>
    <w:rsid w:val="00381AF1"/>
    <w:pPr>
      <w:suppressLineNumbers/>
      <w:ind w:left="283" w:hanging="283"/>
    </w:pPr>
    <w:rPr>
      <w:sz w:val="20"/>
      <w:szCs w:val="20"/>
    </w:rPr>
  </w:style>
  <w:style w:type="paragraph" w:styleId="36">
    <w:name w:val="Body Text 3"/>
    <w:basedOn w:val="a"/>
    <w:rsid w:val="00381AF1"/>
    <w:rPr>
      <w:sz w:val="16"/>
      <w:szCs w:val="16"/>
    </w:rPr>
  </w:style>
  <w:style w:type="paragraph" w:customStyle="1" w:styleId="fooot">
    <w:name w:val="fooot"/>
    <w:basedOn w:val="footers"/>
    <w:rsid w:val="00381AF1"/>
  </w:style>
  <w:style w:type="paragraph" w:customStyle="1" w:styleId="16">
    <w:name w:val="Κείμενο πλαισίου1"/>
    <w:basedOn w:val="a"/>
    <w:rsid w:val="00381AF1"/>
    <w:pPr>
      <w:spacing w:after="0"/>
    </w:pPr>
    <w:rPr>
      <w:rFonts w:ascii="Tahoma" w:hAnsi="Tahoma" w:cs="Tahoma"/>
      <w:sz w:val="16"/>
      <w:szCs w:val="16"/>
    </w:rPr>
  </w:style>
  <w:style w:type="paragraph" w:customStyle="1" w:styleId="17">
    <w:name w:val="Κείμενο σχολίου1"/>
    <w:basedOn w:val="a"/>
    <w:rsid w:val="00381AF1"/>
    <w:rPr>
      <w:sz w:val="20"/>
      <w:szCs w:val="20"/>
    </w:rPr>
  </w:style>
  <w:style w:type="paragraph" w:customStyle="1" w:styleId="18">
    <w:name w:val="Θέμα σχολίου1"/>
    <w:basedOn w:val="17"/>
    <w:next w:val="17"/>
    <w:rsid w:val="00381AF1"/>
    <w:rPr>
      <w:b/>
      <w:bCs/>
    </w:rPr>
  </w:style>
  <w:style w:type="paragraph" w:customStyle="1" w:styleId="-HTML1">
    <w:name w:val="Προ-διαμορφωμένο HTML1"/>
    <w:basedOn w:val="a"/>
    <w:rsid w:val="00381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381AF1"/>
    <w:pPr>
      <w:suppressAutoHyphens/>
    </w:pPr>
    <w:rPr>
      <w:rFonts w:ascii="Calibri" w:hAnsi="Calibri" w:cs="Calibri"/>
      <w:sz w:val="22"/>
      <w:szCs w:val="24"/>
      <w:lang w:val="en-GB" w:eastAsia="zh-CN"/>
    </w:rPr>
  </w:style>
  <w:style w:type="paragraph" w:styleId="2">
    <w:name w:val="List Bullet 2"/>
    <w:basedOn w:val="a"/>
    <w:rsid w:val="00381AF1"/>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381AF1"/>
    <w:pPr>
      <w:tabs>
        <w:tab w:val="right" w:leader="dot" w:pos="7091"/>
      </w:tabs>
      <w:ind w:left="2547"/>
    </w:pPr>
  </w:style>
  <w:style w:type="paragraph" w:customStyle="1" w:styleId="aff4">
    <w:name w:val="Οριζόντια γραμμή"/>
    <w:basedOn w:val="a"/>
    <w:next w:val="af1"/>
    <w:rsid w:val="00381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ίμενο υποσημείωσης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6">
    <w:name w:val="Παράγραφος λίστας2"/>
    <w:basedOn w:val="a"/>
    <w:rsid w:val="006043A8"/>
    <w:pPr>
      <w:ind w:left="720"/>
      <w:contextualSpacing/>
    </w:pPr>
  </w:style>
  <w:style w:type="character" w:customStyle="1" w:styleId="FootnoteCharacters">
    <w:name w:val="Footnote Characters"/>
    <w:rsid w:val="00362E71"/>
    <w:rPr>
      <w:vertAlign w:val="superscript"/>
    </w:rPr>
  </w:style>
  <w:style w:type="paragraph" w:styleId="Web">
    <w:name w:val="Normal (Web)"/>
    <w:basedOn w:val="a"/>
    <w:uiPriority w:val="99"/>
    <w:semiHidden/>
    <w:unhideWhenUsed/>
    <w:rsid w:val="00D348DB"/>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5">
    <w:name w:val="TOC Heading"/>
    <w:basedOn w:val="1"/>
    <w:next w:val="a"/>
    <w:uiPriority w:val="39"/>
    <w:semiHidden/>
    <w:unhideWhenUsed/>
    <w:qFormat/>
    <w:rsid w:val="002D5C7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2Char">
    <w:name w:val="Επικεφαλίδα 2 Char"/>
    <w:basedOn w:val="a0"/>
    <w:link w:val="20"/>
    <w:rsid w:val="00F93464"/>
    <w:rPr>
      <w:rFonts w:ascii="KatsoulidisMono-Regular" w:hAnsi="KatsoulidisMono-Regular" w:cs="Arial"/>
      <w:b/>
      <w:color w:val="002060"/>
      <w:sz w:val="24"/>
      <w:szCs w:val="22"/>
      <w:lang w:val="en-GB" w:eastAsia="zh-CN"/>
    </w:rPr>
  </w:style>
  <w:style w:type="paragraph" w:customStyle="1" w:styleId="font5">
    <w:name w:val="font5"/>
    <w:basedOn w:val="a"/>
    <w:rsid w:val="00B66655"/>
    <w:pPr>
      <w:suppressAutoHyphens w:val="0"/>
      <w:spacing w:before="100" w:beforeAutospacing="1" w:after="100" w:afterAutospacing="1"/>
      <w:jc w:val="left"/>
    </w:pPr>
    <w:rPr>
      <w:rFonts w:cs="Times New Roman"/>
      <w:b/>
      <w:bCs/>
      <w:color w:val="000000"/>
      <w:sz w:val="18"/>
      <w:szCs w:val="18"/>
      <w:lang w:val="el-GR" w:eastAsia="el-GR"/>
    </w:rPr>
  </w:style>
  <w:style w:type="paragraph" w:customStyle="1" w:styleId="font6">
    <w:name w:val="font6"/>
    <w:basedOn w:val="a"/>
    <w:rsid w:val="00B66655"/>
    <w:pPr>
      <w:suppressAutoHyphens w:val="0"/>
      <w:spacing w:before="100" w:beforeAutospacing="1" w:after="100" w:afterAutospacing="1"/>
      <w:jc w:val="left"/>
    </w:pPr>
    <w:rPr>
      <w:rFonts w:cs="Times New Roman"/>
      <w:color w:val="000000"/>
      <w:sz w:val="18"/>
      <w:szCs w:val="18"/>
      <w:lang w:val="el-GR" w:eastAsia="el-GR"/>
    </w:rPr>
  </w:style>
  <w:style w:type="paragraph" w:customStyle="1" w:styleId="xl63">
    <w:name w:val="xl63"/>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64">
    <w:name w:val="xl64"/>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65">
    <w:name w:val="xl65"/>
    <w:basedOn w:val="a"/>
    <w:rsid w:val="00B66655"/>
    <w:pP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66">
    <w:name w:val="xl66"/>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67">
    <w:name w:val="xl67"/>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68">
    <w:name w:val="xl68"/>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69">
    <w:name w:val="xl69"/>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0">
    <w:name w:val="xl70"/>
    <w:basedOn w:val="a"/>
    <w:rsid w:val="00B66655"/>
    <w:pP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1">
    <w:name w:val="xl71"/>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8"/>
      <w:szCs w:val="18"/>
      <w:lang w:val="el-GR" w:eastAsia="el-GR"/>
    </w:rPr>
  </w:style>
  <w:style w:type="paragraph" w:customStyle="1" w:styleId="xl72">
    <w:name w:val="xl72"/>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8"/>
      <w:szCs w:val="18"/>
      <w:lang w:val="el-GR" w:eastAsia="el-GR"/>
    </w:rPr>
  </w:style>
  <w:style w:type="paragraph" w:customStyle="1" w:styleId="xl73">
    <w:name w:val="xl73"/>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18"/>
      <w:szCs w:val="18"/>
      <w:lang w:val="el-GR" w:eastAsia="el-GR"/>
    </w:rPr>
  </w:style>
  <w:style w:type="paragraph" w:customStyle="1" w:styleId="xl74">
    <w:name w:val="xl74"/>
    <w:basedOn w:val="a"/>
    <w:rsid w:val="00B66655"/>
    <w:pP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5">
    <w:name w:val="xl75"/>
    <w:basedOn w:val="a"/>
    <w:rsid w:val="00B66655"/>
    <w:pP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6">
    <w:name w:val="xl76"/>
    <w:basedOn w:val="a"/>
    <w:rsid w:val="00B66655"/>
    <w:pP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7">
    <w:name w:val="xl77"/>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78">
    <w:name w:val="xl78"/>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79">
    <w:name w:val="xl79"/>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80">
    <w:name w:val="xl80"/>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81">
    <w:name w:val="xl81"/>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82">
    <w:name w:val="xl82"/>
    <w:basedOn w:val="a"/>
    <w:rsid w:val="00B6665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b/>
      <w:bCs/>
      <w:sz w:val="18"/>
      <w:szCs w:val="18"/>
      <w:lang w:val="el-GR" w:eastAsia="el-GR"/>
    </w:rPr>
  </w:style>
  <w:style w:type="paragraph" w:customStyle="1" w:styleId="xl83">
    <w:name w:val="xl83"/>
    <w:basedOn w:val="a"/>
    <w:rsid w:val="00B66655"/>
    <w:pP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character" w:customStyle="1" w:styleId="Char2">
    <w:name w:val="Υποσέλιδο Char"/>
    <w:basedOn w:val="a0"/>
    <w:link w:val="af6"/>
    <w:uiPriority w:val="99"/>
    <w:rsid w:val="00081AD9"/>
    <w:rPr>
      <w:rFonts w:ascii="Calibri" w:eastAsia="MS Mincho" w:hAnsi="Calibri" w:cs="Calibri"/>
      <w:sz w:val="22"/>
      <w:szCs w:val="24"/>
      <w:lang w:val="en-US" w:eastAsia="ja-JP"/>
    </w:rPr>
  </w:style>
  <w:style w:type="table" w:styleId="aff6">
    <w:name w:val="Table Grid"/>
    <w:basedOn w:val="a1"/>
    <w:rsid w:val="00BD33D8"/>
    <w:rPr>
      <w:rFonts w:ascii="KatsoulidisMono-Regular" w:hAnsi="KatsoulidisMono-Regular"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Παράγραφος λίστας1"/>
    <w:basedOn w:val="a"/>
    <w:uiPriority w:val="34"/>
    <w:qFormat/>
    <w:rsid w:val="008A1A12"/>
    <w:pPr>
      <w:suppressAutoHyphens w:val="0"/>
      <w:spacing w:after="200" w:line="276" w:lineRule="auto"/>
      <w:ind w:left="720"/>
      <w:contextualSpacing/>
      <w:jc w:val="left"/>
    </w:pPr>
    <w:rPr>
      <w:rFonts w:eastAsia="Calibri" w:cs="Times New Roman"/>
      <w:szCs w:val="22"/>
      <w:lang w:val="el-GR" w:eastAsia="en-US"/>
    </w:rPr>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608199811">
      <w:bodyDiv w:val="1"/>
      <w:marLeft w:val="0"/>
      <w:marRight w:val="0"/>
      <w:marTop w:val="0"/>
      <w:marBottom w:val="0"/>
      <w:divBdr>
        <w:top w:val="none" w:sz="0" w:space="0" w:color="auto"/>
        <w:left w:val="none" w:sz="0" w:space="0" w:color="auto"/>
        <w:bottom w:val="none" w:sz="0" w:space="0" w:color="auto"/>
        <w:right w:val="none" w:sz="0" w:space="0" w:color="auto"/>
      </w:divBdr>
    </w:div>
    <w:div w:id="1612281272">
      <w:bodyDiv w:val="1"/>
      <w:marLeft w:val="0"/>
      <w:marRight w:val="0"/>
      <w:marTop w:val="0"/>
      <w:marBottom w:val="0"/>
      <w:divBdr>
        <w:top w:val="none" w:sz="0" w:space="0" w:color="auto"/>
        <w:left w:val="none" w:sz="0" w:space="0" w:color="auto"/>
        <w:bottom w:val="none" w:sz="0" w:space="0" w:color="auto"/>
        <w:right w:val="none" w:sz="0" w:space="0" w:color="auto"/>
      </w:divBdr>
    </w:div>
    <w:div w:id="1653178227">
      <w:bodyDiv w:val="1"/>
      <w:marLeft w:val="0"/>
      <w:marRight w:val="0"/>
      <w:marTop w:val="0"/>
      <w:marBottom w:val="0"/>
      <w:divBdr>
        <w:top w:val="none" w:sz="0" w:space="0" w:color="auto"/>
        <w:left w:val="none" w:sz="0" w:space="0" w:color="auto"/>
        <w:bottom w:val="none" w:sz="0" w:space="0" w:color="auto"/>
        <w:right w:val="none" w:sz="0" w:space="0" w:color="auto"/>
      </w:divBdr>
    </w:div>
    <w:div w:id="1838887767">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1944995511">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1314E-7525-48DC-98DA-7D182F19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4645</Words>
  <Characters>25089</Characters>
  <Application>Microsoft Office Word</Application>
  <DocSecurity>0</DocSecurity>
  <Lines>209</Lines>
  <Paragraphs>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29675</CharactersWithSpaces>
  <SharedDoc>false</SharedDoc>
  <HLinks>
    <vt:vector size="672" baseType="variant">
      <vt:variant>
        <vt:i4>65616</vt:i4>
      </vt:variant>
      <vt:variant>
        <vt:i4>537</vt:i4>
      </vt:variant>
      <vt:variant>
        <vt:i4>0</vt:i4>
      </vt:variant>
      <vt:variant>
        <vt:i4>5</vt:i4>
      </vt:variant>
      <vt:variant>
        <vt:lpwstr>https://espdint.eprocurement.gov.gr/</vt:lpwstr>
      </vt:variant>
      <vt:variant>
        <vt:lpwstr/>
      </vt:variant>
      <vt:variant>
        <vt:i4>7667762</vt:i4>
      </vt:variant>
      <vt:variant>
        <vt:i4>534</vt:i4>
      </vt:variant>
      <vt:variant>
        <vt:i4>0</vt:i4>
      </vt:variant>
      <vt:variant>
        <vt:i4>5</vt:i4>
      </vt:variant>
      <vt:variant>
        <vt:lpwstr>Promitheus ESPDint </vt:lpwstr>
      </vt:variant>
      <vt:variant>
        <vt:lpwstr/>
      </vt:variant>
      <vt:variant>
        <vt:i4>6094939</vt:i4>
      </vt:variant>
      <vt:variant>
        <vt:i4>531</vt:i4>
      </vt:variant>
      <vt:variant>
        <vt:i4>0</vt:i4>
      </vt:variant>
      <vt:variant>
        <vt:i4>5</vt:i4>
      </vt:variant>
      <vt:variant>
        <vt:lpwstr>http://www.promitheus.gov.gr/</vt:lpwstr>
      </vt:variant>
      <vt:variant>
        <vt:lpwstr/>
      </vt:variant>
      <vt:variant>
        <vt:i4>65616</vt:i4>
      </vt:variant>
      <vt:variant>
        <vt:i4>528</vt:i4>
      </vt:variant>
      <vt:variant>
        <vt:i4>0</vt:i4>
      </vt:variant>
      <vt:variant>
        <vt:i4>5</vt:i4>
      </vt:variant>
      <vt:variant>
        <vt:lpwstr>https://espdint.eprocurement.gov.gr/</vt:lpwstr>
      </vt:variant>
      <vt:variant>
        <vt:lpwstr/>
      </vt:variant>
      <vt:variant>
        <vt:i4>7667762</vt:i4>
      </vt:variant>
      <vt:variant>
        <vt:i4>525</vt:i4>
      </vt:variant>
      <vt:variant>
        <vt:i4>0</vt:i4>
      </vt:variant>
      <vt:variant>
        <vt:i4>5</vt:i4>
      </vt:variant>
      <vt:variant>
        <vt:lpwstr>Promitheus ESPDint </vt:lpwstr>
      </vt:variant>
      <vt:variant>
        <vt:lpwstr/>
      </vt:variant>
      <vt:variant>
        <vt:i4>6815824</vt:i4>
      </vt:variant>
      <vt:variant>
        <vt:i4>522</vt:i4>
      </vt:variant>
      <vt:variant>
        <vt:i4>0</vt:i4>
      </vt:variant>
      <vt:variant>
        <vt:i4>5</vt:i4>
      </vt:variant>
      <vt:variant>
        <vt:lpwstr>http://www.eaadhsy.gr/n4412/n4412fulltextlinks.html</vt:lpwstr>
      </vt:variant>
      <vt:variant>
        <vt:lpwstr>art105_5</vt:lpwstr>
      </vt:variant>
      <vt:variant>
        <vt:i4>6881360</vt:i4>
      </vt:variant>
      <vt:variant>
        <vt:i4>519</vt:i4>
      </vt:variant>
      <vt:variant>
        <vt:i4>0</vt:i4>
      </vt:variant>
      <vt:variant>
        <vt:i4>5</vt:i4>
      </vt:variant>
      <vt:variant>
        <vt:lpwstr>http://www.eaadhsy.gr/n4412/n4412fulltextlinks.html</vt:lpwstr>
      </vt:variant>
      <vt:variant>
        <vt:lpwstr>art105_4</vt:lpwstr>
      </vt:variant>
      <vt:variant>
        <vt:i4>6094972</vt:i4>
      </vt:variant>
      <vt:variant>
        <vt:i4>516</vt:i4>
      </vt:variant>
      <vt:variant>
        <vt:i4>0</vt:i4>
      </vt:variant>
      <vt:variant>
        <vt:i4>5</vt:i4>
      </vt:variant>
      <vt:variant>
        <vt:lpwstr>http://www.eaadhsy.gr/n4412/prosarthmaA_index.html</vt:lpwstr>
      </vt:variant>
      <vt:variant>
        <vt:lpwstr>pararthma_A_X</vt:lpwstr>
      </vt:variant>
      <vt:variant>
        <vt:i4>6029327</vt:i4>
      </vt:variant>
      <vt:variant>
        <vt:i4>513</vt:i4>
      </vt:variant>
      <vt:variant>
        <vt:i4>0</vt:i4>
      </vt:variant>
      <vt:variant>
        <vt:i4>5</vt:i4>
      </vt:variant>
      <vt:variant>
        <vt:lpwstr>http://www.eaadhsy.gr/n4412/n4412fulltextlinks.html</vt:lpwstr>
      </vt:variant>
      <vt:variant>
        <vt:lpwstr>art104</vt:lpwstr>
      </vt:variant>
      <vt:variant>
        <vt:i4>7864382</vt:i4>
      </vt:variant>
      <vt:variant>
        <vt:i4>510</vt:i4>
      </vt:variant>
      <vt:variant>
        <vt:i4>0</vt:i4>
      </vt:variant>
      <vt:variant>
        <vt:i4>5</vt:i4>
      </vt:variant>
      <vt:variant>
        <vt:lpwstr>http://www.eaadhsy.gr/n4412/art79a</vt:lpwstr>
      </vt:variant>
      <vt:variant>
        <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720940</vt:i4>
      </vt:variant>
      <vt:variant>
        <vt:i4>504</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2228331</vt:i4>
      </vt:variant>
      <vt:variant>
        <vt:i4>492</vt:i4>
      </vt:variant>
      <vt:variant>
        <vt:i4>0</vt:i4>
      </vt:variant>
      <vt:variant>
        <vt:i4>5</vt:i4>
      </vt:variant>
      <vt:variant>
        <vt:lpwstr>http://et.diavgeia.gov.gr/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1310769</vt:i4>
      </vt:variant>
      <vt:variant>
        <vt:i4>482</vt:i4>
      </vt:variant>
      <vt:variant>
        <vt:i4>0</vt:i4>
      </vt:variant>
      <vt:variant>
        <vt:i4>5</vt:i4>
      </vt:variant>
      <vt:variant>
        <vt:lpwstr/>
      </vt:variant>
      <vt:variant>
        <vt:lpwstr>_Toc13752356</vt:lpwstr>
      </vt:variant>
      <vt:variant>
        <vt:i4>1507377</vt:i4>
      </vt:variant>
      <vt:variant>
        <vt:i4>476</vt:i4>
      </vt:variant>
      <vt:variant>
        <vt:i4>0</vt:i4>
      </vt:variant>
      <vt:variant>
        <vt:i4>5</vt:i4>
      </vt:variant>
      <vt:variant>
        <vt:lpwstr/>
      </vt:variant>
      <vt:variant>
        <vt:lpwstr>_Toc13752355</vt:lpwstr>
      </vt:variant>
      <vt:variant>
        <vt:i4>1441841</vt:i4>
      </vt:variant>
      <vt:variant>
        <vt:i4>470</vt:i4>
      </vt:variant>
      <vt:variant>
        <vt:i4>0</vt:i4>
      </vt:variant>
      <vt:variant>
        <vt:i4>5</vt:i4>
      </vt:variant>
      <vt:variant>
        <vt:lpwstr/>
      </vt:variant>
      <vt:variant>
        <vt:lpwstr>_Toc13752354</vt:lpwstr>
      </vt:variant>
      <vt:variant>
        <vt:i4>1114161</vt:i4>
      </vt:variant>
      <vt:variant>
        <vt:i4>464</vt:i4>
      </vt:variant>
      <vt:variant>
        <vt:i4>0</vt:i4>
      </vt:variant>
      <vt:variant>
        <vt:i4>5</vt:i4>
      </vt:variant>
      <vt:variant>
        <vt:lpwstr/>
      </vt:variant>
      <vt:variant>
        <vt:lpwstr>_Toc13752353</vt:lpwstr>
      </vt:variant>
      <vt:variant>
        <vt:i4>1048625</vt:i4>
      </vt:variant>
      <vt:variant>
        <vt:i4>458</vt:i4>
      </vt:variant>
      <vt:variant>
        <vt:i4>0</vt:i4>
      </vt:variant>
      <vt:variant>
        <vt:i4>5</vt:i4>
      </vt:variant>
      <vt:variant>
        <vt:lpwstr/>
      </vt:variant>
      <vt:variant>
        <vt:lpwstr>_Toc13752352</vt:lpwstr>
      </vt:variant>
      <vt:variant>
        <vt:i4>1245233</vt:i4>
      </vt:variant>
      <vt:variant>
        <vt:i4>452</vt:i4>
      </vt:variant>
      <vt:variant>
        <vt:i4>0</vt:i4>
      </vt:variant>
      <vt:variant>
        <vt:i4>5</vt:i4>
      </vt:variant>
      <vt:variant>
        <vt:lpwstr/>
      </vt:variant>
      <vt:variant>
        <vt:lpwstr>_Toc13752351</vt:lpwstr>
      </vt:variant>
      <vt:variant>
        <vt:i4>1179697</vt:i4>
      </vt:variant>
      <vt:variant>
        <vt:i4>446</vt:i4>
      </vt:variant>
      <vt:variant>
        <vt:i4>0</vt:i4>
      </vt:variant>
      <vt:variant>
        <vt:i4>5</vt:i4>
      </vt:variant>
      <vt:variant>
        <vt:lpwstr/>
      </vt:variant>
      <vt:variant>
        <vt:lpwstr>_Toc13752350</vt:lpwstr>
      </vt:variant>
      <vt:variant>
        <vt:i4>1769520</vt:i4>
      </vt:variant>
      <vt:variant>
        <vt:i4>440</vt:i4>
      </vt:variant>
      <vt:variant>
        <vt:i4>0</vt:i4>
      </vt:variant>
      <vt:variant>
        <vt:i4>5</vt:i4>
      </vt:variant>
      <vt:variant>
        <vt:lpwstr/>
      </vt:variant>
      <vt:variant>
        <vt:lpwstr>_Toc13752349</vt:lpwstr>
      </vt:variant>
      <vt:variant>
        <vt:i4>1703984</vt:i4>
      </vt:variant>
      <vt:variant>
        <vt:i4>434</vt:i4>
      </vt:variant>
      <vt:variant>
        <vt:i4>0</vt:i4>
      </vt:variant>
      <vt:variant>
        <vt:i4>5</vt:i4>
      </vt:variant>
      <vt:variant>
        <vt:lpwstr/>
      </vt:variant>
      <vt:variant>
        <vt:lpwstr>_Toc13752348</vt:lpwstr>
      </vt:variant>
      <vt:variant>
        <vt:i4>1376304</vt:i4>
      </vt:variant>
      <vt:variant>
        <vt:i4>428</vt:i4>
      </vt:variant>
      <vt:variant>
        <vt:i4>0</vt:i4>
      </vt:variant>
      <vt:variant>
        <vt:i4>5</vt:i4>
      </vt:variant>
      <vt:variant>
        <vt:lpwstr/>
      </vt:variant>
      <vt:variant>
        <vt:lpwstr>_Toc13752347</vt:lpwstr>
      </vt:variant>
      <vt:variant>
        <vt:i4>1310768</vt:i4>
      </vt:variant>
      <vt:variant>
        <vt:i4>422</vt:i4>
      </vt:variant>
      <vt:variant>
        <vt:i4>0</vt:i4>
      </vt:variant>
      <vt:variant>
        <vt:i4>5</vt:i4>
      </vt:variant>
      <vt:variant>
        <vt:lpwstr/>
      </vt:variant>
      <vt:variant>
        <vt:lpwstr>_Toc13752346</vt:lpwstr>
      </vt:variant>
      <vt:variant>
        <vt:i4>1507376</vt:i4>
      </vt:variant>
      <vt:variant>
        <vt:i4>416</vt:i4>
      </vt:variant>
      <vt:variant>
        <vt:i4>0</vt:i4>
      </vt:variant>
      <vt:variant>
        <vt:i4>5</vt:i4>
      </vt:variant>
      <vt:variant>
        <vt:lpwstr/>
      </vt:variant>
      <vt:variant>
        <vt:lpwstr>_Toc13752345</vt:lpwstr>
      </vt:variant>
      <vt:variant>
        <vt:i4>1441840</vt:i4>
      </vt:variant>
      <vt:variant>
        <vt:i4>410</vt:i4>
      </vt:variant>
      <vt:variant>
        <vt:i4>0</vt:i4>
      </vt:variant>
      <vt:variant>
        <vt:i4>5</vt:i4>
      </vt:variant>
      <vt:variant>
        <vt:lpwstr/>
      </vt:variant>
      <vt:variant>
        <vt:lpwstr>_Toc13752344</vt:lpwstr>
      </vt:variant>
      <vt:variant>
        <vt:i4>1114160</vt:i4>
      </vt:variant>
      <vt:variant>
        <vt:i4>404</vt:i4>
      </vt:variant>
      <vt:variant>
        <vt:i4>0</vt:i4>
      </vt:variant>
      <vt:variant>
        <vt:i4>5</vt:i4>
      </vt:variant>
      <vt:variant>
        <vt:lpwstr/>
      </vt:variant>
      <vt:variant>
        <vt:lpwstr>_Toc13752343</vt:lpwstr>
      </vt:variant>
      <vt:variant>
        <vt:i4>1048624</vt:i4>
      </vt:variant>
      <vt:variant>
        <vt:i4>398</vt:i4>
      </vt:variant>
      <vt:variant>
        <vt:i4>0</vt:i4>
      </vt:variant>
      <vt:variant>
        <vt:i4>5</vt:i4>
      </vt:variant>
      <vt:variant>
        <vt:lpwstr/>
      </vt:variant>
      <vt:variant>
        <vt:lpwstr>_Toc13752342</vt:lpwstr>
      </vt:variant>
      <vt:variant>
        <vt:i4>1245232</vt:i4>
      </vt:variant>
      <vt:variant>
        <vt:i4>392</vt:i4>
      </vt:variant>
      <vt:variant>
        <vt:i4>0</vt:i4>
      </vt:variant>
      <vt:variant>
        <vt:i4>5</vt:i4>
      </vt:variant>
      <vt:variant>
        <vt:lpwstr/>
      </vt:variant>
      <vt:variant>
        <vt:lpwstr>_Toc13752341</vt:lpwstr>
      </vt:variant>
      <vt:variant>
        <vt:i4>1179696</vt:i4>
      </vt:variant>
      <vt:variant>
        <vt:i4>386</vt:i4>
      </vt:variant>
      <vt:variant>
        <vt:i4>0</vt:i4>
      </vt:variant>
      <vt:variant>
        <vt:i4>5</vt:i4>
      </vt:variant>
      <vt:variant>
        <vt:lpwstr/>
      </vt:variant>
      <vt:variant>
        <vt:lpwstr>_Toc13752340</vt:lpwstr>
      </vt:variant>
      <vt:variant>
        <vt:i4>1769527</vt:i4>
      </vt:variant>
      <vt:variant>
        <vt:i4>380</vt:i4>
      </vt:variant>
      <vt:variant>
        <vt:i4>0</vt:i4>
      </vt:variant>
      <vt:variant>
        <vt:i4>5</vt:i4>
      </vt:variant>
      <vt:variant>
        <vt:lpwstr/>
      </vt:variant>
      <vt:variant>
        <vt:lpwstr>_Toc13752339</vt:lpwstr>
      </vt:variant>
      <vt:variant>
        <vt:i4>1703991</vt:i4>
      </vt:variant>
      <vt:variant>
        <vt:i4>374</vt:i4>
      </vt:variant>
      <vt:variant>
        <vt:i4>0</vt:i4>
      </vt:variant>
      <vt:variant>
        <vt:i4>5</vt:i4>
      </vt:variant>
      <vt:variant>
        <vt:lpwstr/>
      </vt:variant>
      <vt:variant>
        <vt:lpwstr>_Toc13752338</vt:lpwstr>
      </vt:variant>
      <vt:variant>
        <vt:i4>1376311</vt:i4>
      </vt:variant>
      <vt:variant>
        <vt:i4>368</vt:i4>
      </vt:variant>
      <vt:variant>
        <vt:i4>0</vt:i4>
      </vt:variant>
      <vt:variant>
        <vt:i4>5</vt:i4>
      </vt:variant>
      <vt:variant>
        <vt:lpwstr/>
      </vt:variant>
      <vt:variant>
        <vt:lpwstr>_Toc13752337</vt:lpwstr>
      </vt:variant>
      <vt:variant>
        <vt:i4>1310775</vt:i4>
      </vt:variant>
      <vt:variant>
        <vt:i4>362</vt:i4>
      </vt:variant>
      <vt:variant>
        <vt:i4>0</vt:i4>
      </vt:variant>
      <vt:variant>
        <vt:i4>5</vt:i4>
      </vt:variant>
      <vt:variant>
        <vt:lpwstr/>
      </vt:variant>
      <vt:variant>
        <vt:lpwstr>_Toc13752336</vt:lpwstr>
      </vt:variant>
      <vt:variant>
        <vt:i4>1507383</vt:i4>
      </vt:variant>
      <vt:variant>
        <vt:i4>356</vt:i4>
      </vt:variant>
      <vt:variant>
        <vt:i4>0</vt:i4>
      </vt:variant>
      <vt:variant>
        <vt:i4>5</vt:i4>
      </vt:variant>
      <vt:variant>
        <vt:lpwstr/>
      </vt:variant>
      <vt:variant>
        <vt:lpwstr>_Toc13752335</vt:lpwstr>
      </vt:variant>
      <vt:variant>
        <vt:i4>1441847</vt:i4>
      </vt:variant>
      <vt:variant>
        <vt:i4>350</vt:i4>
      </vt:variant>
      <vt:variant>
        <vt:i4>0</vt:i4>
      </vt:variant>
      <vt:variant>
        <vt:i4>5</vt:i4>
      </vt:variant>
      <vt:variant>
        <vt:lpwstr/>
      </vt:variant>
      <vt:variant>
        <vt:lpwstr>_Toc13752334</vt:lpwstr>
      </vt:variant>
      <vt:variant>
        <vt:i4>1114167</vt:i4>
      </vt:variant>
      <vt:variant>
        <vt:i4>344</vt:i4>
      </vt:variant>
      <vt:variant>
        <vt:i4>0</vt:i4>
      </vt:variant>
      <vt:variant>
        <vt:i4>5</vt:i4>
      </vt:variant>
      <vt:variant>
        <vt:lpwstr/>
      </vt:variant>
      <vt:variant>
        <vt:lpwstr>_Toc13752333</vt:lpwstr>
      </vt:variant>
      <vt:variant>
        <vt:i4>1048631</vt:i4>
      </vt:variant>
      <vt:variant>
        <vt:i4>338</vt:i4>
      </vt:variant>
      <vt:variant>
        <vt:i4>0</vt:i4>
      </vt:variant>
      <vt:variant>
        <vt:i4>5</vt:i4>
      </vt:variant>
      <vt:variant>
        <vt:lpwstr/>
      </vt:variant>
      <vt:variant>
        <vt:lpwstr>_Toc13752332</vt:lpwstr>
      </vt:variant>
      <vt:variant>
        <vt:i4>1245239</vt:i4>
      </vt:variant>
      <vt:variant>
        <vt:i4>332</vt:i4>
      </vt:variant>
      <vt:variant>
        <vt:i4>0</vt:i4>
      </vt:variant>
      <vt:variant>
        <vt:i4>5</vt:i4>
      </vt:variant>
      <vt:variant>
        <vt:lpwstr/>
      </vt:variant>
      <vt:variant>
        <vt:lpwstr>_Toc13752331</vt:lpwstr>
      </vt:variant>
      <vt:variant>
        <vt:i4>1179703</vt:i4>
      </vt:variant>
      <vt:variant>
        <vt:i4>326</vt:i4>
      </vt:variant>
      <vt:variant>
        <vt:i4>0</vt:i4>
      </vt:variant>
      <vt:variant>
        <vt:i4>5</vt:i4>
      </vt:variant>
      <vt:variant>
        <vt:lpwstr/>
      </vt:variant>
      <vt:variant>
        <vt:lpwstr>_Toc13752330</vt:lpwstr>
      </vt:variant>
      <vt:variant>
        <vt:i4>1769526</vt:i4>
      </vt:variant>
      <vt:variant>
        <vt:i4>320</vt:i4>
      </vt:variant>
      <vt:variant>
        <vt:i4>0</vt:i4>
      </vt:variant>
      <vt:variant>
        <vt:i4>5</vt:i4>
      </vt:variant>
      <vt:variant>
        <vt:lpwstr/>
      </vt:variant>
      <vt:variant>
        <vt:lpwstr>_Toc13752329</vt:lpwstr>
      </vt:variant>
      <vt:variant>
        <vt:i4>1703990</vt:i4>
      </vt:variant>
      <vt:variant>
        <vt:i4>314</vt:i4>
      </vt:variant>
      <vt:variant>
        <vt:i4>0</vt:i4>
      </vt:variant>
      <vt:variant>
        <vt:i4>5</vt:i4>
      </vt:variant>
      <vt:variant>
        <vt:lpwstr/>
      </vt:variant>
      <vt:variant>
        <vt:lpwstr>_Toc13752328</vt:lpwstr>
      </vt:variant>
      <vt:variant>
        <vt:i4>1376310</vt:i4>
      </vt:variant>
      <vt:variant>
        <vt:i4>308</vt:i4>
      </vt:variant>
      <vt:variant>
        <vt:i4>0</vt:i4>
      </vt:variant>
      <vt:variant>
        <vt:i4>5</vt:i4>
      </vt:variant>
      <vt:variant>
        <vt:lpwstr/>
      </vt:variant>
      <vt:variant>
        <vt:lpwstr>_Toc13752327</vt:lpwstr>
      </vt:variant>
      <vt:variant>
        <vt:i4>1310774</vt:i4>
      </vt:variant>
      <vt:variant>
        <vt:i4>302</vt:i4>
      </vt:variant>
      <vt:variant>
        <vt:i4>0</vt:i4>
      </vt:variant>
      <vt:variant>
        <vt:i4>5</vt:i4>
      </vt:variant>
      <vt:variant>
        <vt:lpwstr/>
      </vt:variant>
      <vt:variant>
        <vt:lpwstr>_Toc13752326</vt:lpwstr>
      </vt:variant>
      <vt:variant>
        <vt:i4>1507382</vt:i4>
      </vt:variant>
      <vt:variant>
        <vt:i4>296</vt:i4>
      </vt:variant>
      <vt:variant>
        <vt:i4>0</vt:i4>
      </vt:variant>
      <vt:variant>
        <vt:i4>5</vt:i4>
      </vt:variant>
      <vt:variant>
        <vt:lpwstr/>
      </vt:variant>
      <vt:variant>
        <vt:lpwstr>_Toc13752325</vt:lpwstr>
      </vt:variant>
      <vt:variant>
        <vt:i4>1441846</vt:i4>
      </vt:variant>
      <vt:variant>
        <vt:i4>290</vt:i4>
      </vt:variant>
      <vt:variant>
        <vt:i4>0</vt:i4>
      </vt:variant>
      <vt:variant>
        <vt:i4>5</vt:i4>
      </vt:variant>
      <vt:variant>
        <vt:lpwstr/>
      </vt:variant>
      <vt:variant>
        <vt:lpwstr>_Toc13752324</vt:lpwstr>
      </vt:variant>
      <vt:variant>
        <vt:i4>1114166</vt:i4>
      </vt:variant>
      <vt:variant>
        <vt:i4>284</vt:i4>
      </vt:variant>
      <vt:variant>
        <vt:i4>0</vt:i4>
      </vt:variant>
      <vt:variant>
        <vt:i4>5</vt:i4>
      </vt:variant>
      <vt:variant>
        <vt:lpwstr/>
      </vt:variant>
      <vt:variant>
        <vt:lpwstr>_Toc13752323</vt:lpwstr>
      </vt:variant>
      <vt:variant>
        <vt:i4>1048630</vt:i4>
      </vt:variant>
      <vt:variant>
        <vt:i4>278</vt:i4>
      </vt:variant>
      <vt:variant>
        <vt:i4>0</vt:i4>
      </vt:variant>
      <vt:variant>
        <vt:i4>5</vt:i4>
      </vt:variant>
      <vt:variant>
        <vt:lpwstr/>
      </vt:variant>
      <vt:variant>
        <vt:lpwstr>_Toc13752322</vt:lpwstr>
      </vt:variant>
      <vt:variant>
        <vt:i4>1245238</vt:i4>
      </vt:variant>
      <vt:variant>
        <vt:i4>272</vt:i4>
      </vt:variant>
      <vt:variant>
        <vt:i4>0</vt:i4>
      </vt:variant>
      <vt:variant>
        <vt:i4>5</vt:i4>
      </vt:variant>
      <vt:variant>
        <vt:lpwstr/>
      </vt:variant>
      <vt:variant>
        <vt:lpwstr>_Toc13752321</vt:lpwstr>
      </vt:variant>
      <vt:variant>
        <vt:i4>1179702</vt:i4>
      </vt:variant>
      <vt:variant>
        <vt:i4>266</vt:i4>
      </vt:variant>
      <vt:variant>
        <vt:i4>0</vt:i4>
      </vt:variant>
      <vt:variant>
        <vt:i4>5</vt:i4>
      </vt:variant>
      <vt:variant>
        <vt:lpwstr/>
      </vt:variant>
      <vt:variant>
        <vt:lpwstr>_Toc13752320</vt:lpwstr>
      </vt:variant>
      <vt:variant>
        <vt:i4>1769525</vt:i4>
      </vt:variant>
      <vt:variant>
        <vt:i4>260</vt:i4>
      </vt:variant>
      <vt:variant>
        <vt:i4>0</vt:i4>
      </vt:variant>
      <vt:variant>
        <vt:i4>5</vt:i4>
      </vt:variant>
      <vt:variant>
        <vt:lpwstr/>
      </vt:variant>
      <vt:variant>
        <vt:lpwstr>_Toc13752319</vt:lpwstr>
      </vt:variant>
      <vt:variant>
        <vt:i4>1703989</vt:i4>
      </vt:variant>
      <vt:variant>
        <vt:i4>254</vt:i4>
      </vt:variant>
      <vt:variant>
        <vt:i4>0</vt:i4>
      </vt:variant>
      <vt:variant>
        <vt:i4>5</vt:i4>
      </vt:variant>
      <vt:variant>
        <vt:lpwstr/>
      </vt:variant>
      <vt:variant>
        <vt:lpwstr>_Toc13752318</vt:lpwstr>
      </vt:variant>
      <vt:variant>
        <vt:i4>1376309</vt:i4>
      </vt:variant>
      <vt:variant>
        <vt:i4>248</vt:i4>
      </vt:variant>
      <vt:variant>
        <vt:i4>0</vt:i4>
      </vt:variant>
      <vt:variant>
        <vt:i4>5</vt:i4>
      </vt:variant>
      <vt:variant>
        <vt:lpwstr/>
      </vt:variant>
      <vt:variant>
        <vt:lpwstr>_Toc13752317</vt:lpwstr>
      </vt:variant>
      <vt:variant>
        <vt:i4>1310773</vt:i4>
      </vt:variant>
      <vt:variant>
        <vt:i4>242</vt:i4>
      </vt:variant>
      <vt:variant>
        <vt:i4>0</vt:i4>
      </vt:variant>
      <vt:variant>
        <vt:i4>5</vt:i4>
      </vt:variant>
      <vt:variant>
        <vt:lpwstr/>
      </vt:variant>
      <vt:variant>
        <vt:lpwstr>_Toc13752316</vt:lpwstr>
      </vt:variant>
      <vt:variant>
        <vt:i4>1507381</vt:i4>
      </vt:variant>
      <vt:variant>
        <vt:i4>236</vt:i4>
      </vt:variant>
      <vt:variant>
        <vt:i4>0</vt:i4>
      </vt:variant>
      <vt:variant>
        <vt:i4>5</vt:i4>
      </vt:variant>
      <vt:variant>
        <vt:lpwstr/>
      </vt:variant>
      <vt:variant>
        <vt:lpwstr>_Toc13752315</vt:lpwstr>
      </vt:variant>
      <vt:variant>
        <vt:i4>1441845</vt:i4>
      </vt:variant>
      <vt:variant>
        <vt:i4>230</vt:i4>
      </vt:variant>
      <vt:variant>
        <vt:i4>0</vt:i4>
      </vt:variant>
      <vt:variant>
        <vt:i4>5</vt:i4>
      </vt:variant>
      <vt:variant>
        <vt:lpwstr/>
      </vt:variant>
      <vt:variant>
        <vt:lpwstr>_Toc13752314</vt:lpwstr>
      </vt:variant>
      <vt:variant>
        <vt:i4>1114165</vt:i4>
      </vt:variant>
      <vt:variant>
        <vt:i4>224</vt:i4>
      </vt:variant>
      <vt:variant>
        <vt:i4>0</vt:i4>
      </vt:variant>
      <vt:variant>
        <vt:i4>5</vt:i4>
      </vt:variant>
      <vt:variant>
        <vt:lpwstr/>
      </vt:variant>
      <vt:variant>
        <vt:lpwstr>_Toc13752313</vt:lpwstr>
      </vt:variant>
      <vt:variant>
        <vt:i4>1048629</vt:i4>
      </vt:variant>
      <vt:variant>
        <vt:i4>218</vt:i4>
      </vt:variant>
      <vt:variant>
        <vt:i4>0</vt:i4>
      </vt:variant>
      <vt:variant>
        <vt:i4>5</vt:i4>
      </vt:variant>
      <vt:variant>
        <vt:lpwstr/>
      </vt:variant>
      <vt:variant>
        <vt:lpwstr>_Toc13752312</vt:lpwstr>
      </vt:variant>
      <vt:variant>
        <vt:i4>1245237</vt:i4>
      </vt:variant>
      <vt:variant>
        <vt:i4>212</vt:i4>
      </vt:variant>
      <vt:variant>
        <vt:i4>0</vt:i4>
      </vt:variant>
      <vt:variant>
        <vt:i4>5</vt:i4>
      </vt:variant>
      <vt:variant>
        <vt:lpwstr/>
      </vt:variant>
      <vt:variant>
        <vt:lpwstr>_Toc13752311</vt:lpwstr>
      </vt:variant>
      <vt:variant>
        <vt:i4>1179701</vt:i4>
      </vt:variant>
      <vt:variant>
        <vt:i4>206</vt:i4>
      </vt:variant>
      <vt:variant>
        <vt:i4>0</vt:i4>
      </vt:variant>
      <vt:variant>
        <vt:i4>5</vt:i4>
      </vt:variant>
      <vt:variant>
        <vt:lpwstr/>
      </vt:variant>
      <vt:variant>
        <vt:lpwstr>_Toc13752310</vt:lpwstr>
      </vt:variant>
      <vt:variant>
        <vt:i4>1769524</vt:i4>
      </vt:variant>
      <vt:variant>
        <vt:i4>200</vt:i4>
      </vt:variant>
      <vt:variant>
        <vt:i4>0</vt:i4>
      </vt:variant>
      <vt:variant>
        <vt:i4>5</vt:i4>
      </vt:variant>
      <vt:variant>
        <vt:lpwstr/>
      </vt:variant>
      <vt:variant>
        <vt:lpwstr>_Toc13752309</vt:lpwstr>
      </vt:variant>
      <vt:variant>
        <vt:i4>1703988</vt:i4>
      </vt:variant>
      <vt:variant>
        <vt:i4>194</vt:i4>
      </vt:variant>
      <vt:variant>
        <vt:i4>0</vt:i4>
      </vt:variant>
      <vt:variant>
        <vt:i4>5</vt:i4>
      </vt:variant>
      <vt:variant>
        <vt:lpwstr/>
      </vt:variant>
      <vt:variant>
        <vt:lpwstr>_Toc13752308</vt:lpwstr>
      </vt:variant>
      <vt:variant>
        <vt:i4>1376308</vt:i4>
      </vt:variant>
      <vt:variant>
        <vt:i4>188</vt:i4>
      </vt:variant>
      <vt:variant>
        <vt:i4>0</vt:i4>
      </vt:variant>
      <vt:variant>
        <vt:i4>5</vt:i4>
      </vt:variant>
      <vt:variant>
        <vt:lpwstr/>
      </vt:variant>
      <vt:variant>
        <vt:lpwstr>_Toc13752307</vt:lpwstr>
      </vt:variant>
      <vt:variant>
        <vt:i4>1310772</vt:i4>
      </vt:variant>
      <vt:variant>
        <vt:i4>182</vt:i4>
      </vt:variant>
      <vt:variant>
        <vt:i4>0</vt:i4>
      </vt:variant>
      <vt:variant>
        <vt:i4>5</vt:i4>
      </vt:variant>
      <vt:variant>
        <vt:lpwstr/>
      </vt:variant>
      <vt:variant>
        <vt:lpwstr>_Toc13752306</vt:lpwstr>
      </vt:variant>
      <vt:variant>
        <vt:i4>1507380</vt:i4>
      </vt:variant>
      <vt:variant>
        <vt:i4>176</vt:i4>
      </vt:variant>
      <vt:variant>
        <vt:i4>0</vt:i4>
      </vt:variant>
      <vt:variant>
        <vt:i4>5</vt:i4>
      </vt:variant>
      <vt:variant>
        <vt:lpwstr/>
      </vt:variant>
      <vt:variant>
        <vt:lpwstr>_Toc13752305</vt:lpwstr>
      </vt:variant>
      <vt:variant>
        <vt:i4>1441844</vt:i4>
      </vt:variant>
      <vt:variant>
        <vt:i4>170</vt:i4>
      </vt:variant>
      <vt:variant>
        <vt:i4>0</vt:i4>
      </vt:variant>
      <vt:variant>
        <vt:i4>5</vt:i4>
      </vt:variant>
      <vt:variant>
        <vt:lpwstr/>
      </vt:variant>
      <vt:variant>
        <vt:lpwstr>_Toc13752304</vt:lpwstr>
      </vt:variant>
      <vt:variant>
        <vt:i4>1114164</vt:i4>
      </vt:variant>
      <vt:variant>
        <vt:i4>164</vt:i4>
      </vt:variant>
      <vt:variant>
        <vt:i4>0</vt:i4>
      </vt:variant>
      <vt:variant>
        <vt:i4>5</vt:i4>
      </vt:variant>
      <vt:variant>
        <vt:lpwstr/>
      </vt:variant>
      <vt:variant>
        <vt:lpwstr>_Toc13752303</vt:lpwstr>
      </vt:variant>
      <vt:variant>
        <vt:i4>1048628</vt:i4>
      </vt:variant>
      <vt:variant>
        <vt:i4>158</vt:i4>
      </vt:variant>
      <vt:variant>
        <vt:i4>0</vt:i4>
      </vt:variant>
      <vt:variant>
        <vt:i4>5</vt:i4>
      </vt:variant>
      <vt:variant>
        <vt:lpwstr/>
      </vt:variant>
      <vt:variant>
        <vt:lpwstr>_Toc13752302</vt:lpwstr>
      </vt:variant>
      <vt:variant>
        <vt:i4>1245236</vt:i4>
      </vt:variant>
      <vt:variant>
        <vt:i4>152</vt:i4>
      </vt:variant>
      <vt:variant>
        <vt:i4>0</vt:i4>
      </vt:variant>
      <vt:variant>
        <vt:i4>5</vt:i4>
      </vt:variant>
      <vt:variant>
        <vt:lpwstr/>
      </vt:variant>
      <vt:variant>
        <vt:lpwstr>_Toc13752301</vt:lpwstr>
      </vt:variant>
      <vt:variant>
        <vt:i4>1179700</vt:i4>
      </vt:variant>
      <vt:variant>
        <vt:i4>146</vt:i4>
      </vt:variant>
      <vt:variant>
        <vt:i4>0</vt:i4>
      </vt:variant>
      <vt:variant>
        <vt:i4>5</vt:i4>
      </vt:variant>
      <vt:variant>
        <vt:lpwstr/>
      </vt:variant>
      <vt:variant>
        <vt:lpwstr>_Toc13752300</vt:lpwstr>
      </vt:variant>
      <vt:variant>
        <vt:i4>1703997</vt:i4>
      </vt:variant>
      <vt:variant>
        <vt:i4>140</vt:i4>
      </vt:variant>
      <vt:variant>
        <vt:i4>0</vt:i4>
      </vt:variant>
      <vt:variant>
        <vt:i4>5</vt:i4>
      </vt:variant>
      <vt:variant>
        <vt:lpwstr/>
      </vt:variant>
      <vt:variant>
        <vt:lpwstr>_Toc13752299</vt:lpwstr>
      </vt:variant>
      <vt:variant>
        <vt:i4>1769533</vt:i4>
      </vt:variant>
      <vt:variant>
        <vt:i4>134</vt:i4>
      </vt:variant>
      <vt:variant>
        <vt:i4>0</vt:i4>
      </vt:variant>
      <vt:variant>
        <vt:i4>5</vt:i4>
      </vt:variant>
      <vt:variant>
        <vt:lpwstr/>
      </vt:variant>
      <vt:variant>
        <vt:lpwstr>_Toc13752298</vt:lpwstr>
      </vt:variant>
      <vt:variant>
        <vt:i4>1310781</vt:i4>
      </vt:variant>
      <vt:variant>
        <vt:i4>128</vt:i4>
      </vt:variant>
      <vt:variant>
        <vt:i4>0</vt:i4>
      </vt:variant>
      <vt:variant>
        <vt:i4>5</vt:i4>
      </vt:variant>
      <vt:variant>
        <vt:lpwstr/>
      </vt:variant>
      <vt:variant>
        <vt:lpwstr>_Toc13752297</vt:lpwstr>
      </vt:variant>
      <vt:variant>
        <vt:i4>1376317</vt:i4>
      </vt:variant>
      <vt:variant>
        <vt:i4>122</vt:i4>
      </vt:variant>
      <vt:variant>
        <vt:i4>0</vt:i4>
      </vt:variant>
      <vt:variant>
        <vt:i4>5</vt:i4>
      </vt:variant>
      <vt:variant>
        <vt:lpwstr/>
      </vt:variant>
      <vt:variant>
        <vt:lpwstr>_Toc13752296</vt:lpwstr>
      </vt:variant>
      <vt:variant>
        <vt:i4>1441853</vt:i4>
      </vt:variant>
      <vt:variant>
        <vt:i4>116</vt:i4>
      </vt:variant>
      <vt:variant>
        <vt:i4>0</vt:i4>
      </vt:variant>
      <vt:variant>
        <vt:i4>5</vt:i4>
      </vt:variant>
      <vt:variant>
        <vt:lpwstr/>
      </vt:variant>
      <vt:variant>
        <vt:lpwstr>_Toc13752295</vt:lpwstr>
      </vt:variant>
      <vt:variant>
        <vt:i4>1507389</vt:i4>
      </vt:variant>
      <vt:variant>
        <vt:i4>110</vt:i4>
      </vt:variant>
      <vt:variant>
        <vt:i4>0</vt:i4>
      </vt:variant>
      <vt:variant>
        <vt:i4>5</vt:i4>
      </vt:variant>
      <vt:variant>
        <vt:lpwstr/>
      </vt:variant>
      <vt:variant>
        <vt:lpwstr>_Toc13752294</vt:lpwstr>
      </vt:variant>
      <vt:variant>
        <vt:i4>1048637</vt:i4>
      </vt:variant>
      <vt:variant>
        <vt:i4>104</vt:i4>
      </vt:variant>
      <vt:variant>
        <vt:i4>0</vt:i4>
      </vt:variant>
      <vt:variant>
        <vt:i4>5</vt:i4>
      </vt:variant>
      <vt:variant>
        <vt:lpwstr/>
      </vt:variant>
      <vt:variant>
        <vt:lpwstr>_Toc13752293</vt:lpwstr>
      </vt:variant>
      <vt:variant>
        <vt:i4>1114173</vt:i4>
      </vt:variant>
      <vt:variant>
        <vt:i4>98</vt:i4>
      </vt:variant>
      <vt:variant>
        <vt:i4>0</vt:i4>
      </vt:variant>
      <vt:variant>
        <vt:i4>5</vt:i4>
      </vt:variant>
      <vt:variant>
        <vt:lpwstr/>
      </vt:variant>
      <vt:variant>
        <vt:lpwstr>_Toc13752292</vt:lpwstr>
      </vt:variant>
      <vt:variant>
        <vt:i4>1179709</vt:i4>
      </vt:variant>
      <vt:variant>
        <vt:i4>92</vt:i4>
      </vt:variant>
      <vt:variant>
        <vt:i4>0</vt:i4>
      </vt:variant>
      <vt:variant>
        <vt:i4>5</vt:i4>
      </vt:variant>
      <vt:variant>
        <vt:lpwstr/>
      </vt:variant>
      <vt:variant>
        <vt:lpwstr>_Toc13752291</vt:lpwstr>
      </vt:variant>
      <vt:variant>
        <vt:i4>1245245</vt:i4>
      </vt:variant>
      <vt:variant>
        <vt:i4>86</vt:i4>
      </vt:variant>
      <vt:variant>
        <vt:i4>0</vt:i4>
      </vt:variant>
      <vt:variant>
        <vt:i4>5</vt:i4>
      </vt:variant>
      <vt:variant>
        <vt:lpwstr/>
      </vt:variant>
      <vt:variant>
        <vt:lpwstr>_Toc13752290</vt:lpwstr>
      </vt:variant>
      <vt:variant>
        <vt:i4>1703996</vt:i4>
      </vt:variant>
      <vt:variant>
        <vt:i4>80</vt:i4>
      </vt:variant>
      <vt:variant>
        <vt:i4>0</vt:i4>
      </vt:variant>
      <vt:variant>
        <vt:i4>5</vt:i4>
      </vt:variant>
      <vt:variant>
        <vt:lpwstr/>
      </vt:variant>
      <vt:variant>
        <vt:lpwstr>_Toc13752289</vt:lpwstr>
      </vt:variant>
      <vt:variant>
        <vt:i4>1769532</vt:i4>
      </vt:variant>
      <vt:variant>
        <vt:i4>74</vt:i4>
      </vt:variant>
      <vt:variant>
        <vt:i4>0</vt:i4>
      </vt:variant>
      <vt:variant>
        <vt:i4>5</vt:i4>
      </vt:variant>
      <vt:variant>
        <vt:lpwstr/>
      </vt:variant>
      <vt:variant>
        <vt:lpwstr>_Toc13752288</vt:lpwstr>
      </vt:variant>
      <vt:variant>
        <vt:i4>1310780</vt:i4>
      </vt:variant>
      <vt:variant>
        <vt:i4>68</vt:i4>
      </vt:variant>
      <vt:variant>
        <vt:i4>0</vt:i4>
      </vt:variant>
      <vt:variant>
        <vt:i4>5</vt:i4>
      </vt:variant>
      <vt:variant>
        <vt:lpwstr/>
      </vt:variant>
      <vt:variant>
        <vt:lpwstr>_Toc13752287</vt:lpwstr>
      </vt:variant>
      <vt:variant>
        <vt:i4>1376316</vt:i4>
      </vt:variant>
      <vt:variant>
        <vt:i4>62</vt:i4>
      </vt:variant>
      <vt:variant>
        <vt:i4>0</vt:i4>
      </vt:variant>
      <vt:variant>
        <vt:i4>5</vt:i4>
      </vt:variant>
      <vt:variant>
        <vt:lpwstr/>
      </vt:variant>
      <vt:variant>
        <vt:lpwstr>_Toc13752286</vt:lpwstr>
      </vt:variant>
      <vt:variant>
        <vt:i4>1441852</vt:i4>
      </vt:variant>
      <vt:variant>
        <vt:i4>56</vt:i4>
      </vt:variant>
      <vt:variant>
        <vt:i4>0</vt:i4>
      </vt:variant>
      <vt:variant>
        <vt:i4>5</vt:i4>
      </vt:variant>
      <vt:variant>
        <vt:lpwstr/>
      </vt:variant>
      <vt:variant>
        <vt:lpwstr>_Toc13752285</vt:lpwstr>
      </vt:variant>
      <vt:variant>
        <vt:i4>1507388</vt:i4>
      </vt:variant>
      <vt:variant>
        <vt:i4>50</vt:i4>
      </vt:variant>
      <vt:variant>
        <vt:i4>0</vt:i4>
      </vt:variant>
      <vt:variant>
        <vt:i4>5</vt:i4>
      </vt:variant>
      <vt:variant>
        <vt:lpwstr/>
      </vt:variant>
      <vt:variant>
        <vt:lpwstr>_Toc13752284</vt:lpwstr>
      </vt:variant>
      <vt:variant>
        <vt:i4>1048636</vt:i4>
      </vt:variant>
      <vt:variant>
        <vt:i4>44</vt:i4>
      </vt:variant>
      <vt:variant>
        <vt:i4>0</vt:i4>
      </vt:variant>
      <vt:variant>
        <vt:i4>5</vt:i4>
      </vt:variant>
      <vt:variant>
        <vt:lpwstr/>
      </vt:variant>
      <vt:variant>
        <vt:lpwstr>_Toc13752283</vt:lpwstr>
      </vt:variant>
      <vt:variant>
        <vt:i4>1114172</vt:i4>
      </vt:variant>
      <vt:variant>
        <vt:i4>38</vt:i4>
      </vt:variant>
      <vt:variant>
        <vt:i4>0</vt:i4>
      </vt:variant>
      <vt:variant>
        <vt:i4>5</vt:i4>
      </vt:variant>
      <vt:variant>
        <vt:lpwstr/>
      </vt:variant>
      <vt:variant>
        <vt:lpwstr>_Toc13752282</vt:lpwstr>
      </vt:variant>
      <vt:variant>
        <vt:i4>1179708</vt:i4>
      </vt:variant>
      <vt:variant>
        <vt:i4>32</vt:i4>
      </vt:variant>
      <vt:variant>
        <vt:i4>0</vt:i4>
      </vt:variant>
      <vt:variant>
        <vt:i4>5</vt:i4>
      </vt:variant>
      <vt:variant>
        <vt:lpwstr/>
      </vt:variant>
      <vt:variant>
        <vt:lpwstr>_Toc13752281</vt:lpwstr>
      </vt:variant>
      <vt:variant>
        <vt:i4>1245244</vt:i4>
      </vt:variant>
      <vt:variant>
        <vt:i4>26</vt:i4>
      </vt:variant>
      <vt:variant>
        <vt:i4>0</vt:i4>
      </vt:variant>
      <vt:variant>
        <vt:i4>5</vt:i4>
      </vt:variant>
      <vt:variant>
        <vt:lpwstr/>
      </vt:variant>
      <vt:variant>
        <vt:lpwstr>_Toc13752280</vt:lpwstr>
      </vt:variant>
      <vt:variant>
        <vt:i4>1703987</vt:i4>
      </vt:variant>
      <vt:variant>
        <vt:i4>20</vt:i4>
      </vt:variant>
      <vt:variant>
        <vt:i4>0</vt:i4>
      </vt:variant>
      <vt:variant>
        <vt:i4>5</vt:i4>
      </vt:variant>
      <vt:variant>
        <vt:lpwstr/>
      </vt:variant>
      <vt:variant>
        <vt:lpwstr>_Toc13752279</vt:lpwstr>
      </vt:variant>
      <vt:variant>
        <vt:i4>1769523</vt:i4>
      </vt:variant>
      <vt:variant>
        <vt:i4>14</vt:i4>
      </vt:variant>
      <vt:variant>
        <vt:i4>0</vt:i4>
      </vt:variant>
      <vt:variant>
        <vt:i4>5</vt:i4>
      </vt:variant>
      <vt:variant>
        <vt:lpwstr/>
      </vt:variant>
      <vt:variant>
        <vt:lpwstr>_Toc13752278</vt:lpwstr>
      </vt:variant>
      <vt:variant>
        <vt:i4>1310771</vt:i4>
      </vt:variant>
      <vt:variant>
        <vt:i4>8</vt:i4>
      </vt:variant>
      <vt:variant>
        <vt:i4>0</vt:i4>
      </vt:variant>
      <vt:variant>
        <vt:i4>5</vt:i4>
      </vt:variant>
      <vt:variant>
        <vt:lpwstr/>
      </vt:variant>
      <vt:variant>
        <vt:lpwstr>_Toc13752277</vt:lpwstr>
      </vt:variant>
      <vt:variant>
        <vt:i4>1376307</vt:i4>
      </vt:variant>
      <vt:variant>
        <vt:i4>2</vt:i4>
      </vt:variant>
      <vt:variant>
        <vt:i4>0</vt:i4>
      </vt:variant>
      <vt:variant>
        <vt:i4>5</vt:i4>
      </vt:variant>
      <vt:variant>
        <vt:lpwstr/>
      </vt:variant>
      <vt:variant>
        <vt:lpwstr>_Toc13752276</vt:lpwstr>
      </vt:variant>
      <vt:variant>
        <vt:i4>2490411</vt:i4>
      </vt:variant>
      <vt:variant>
        <vt:i4>39</vt:i4>
      </vt:variant>
      <vt:variant>
        <vt:i4>0</vt:i4>
      </vt:variant>
      <vt:variant>
        <vt:i4>5</vt:i4>
      </vt:variant>
      <vt:variant>
        <vt:lpwstr>https://www.taxheaven.gr/laws/view/index/law/4412/year/2016/article/221</vt:lpwstr>
      </vt:variant>
      <vt:variant>
        <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Σταύρος</cp:lastModifiedBy>
  <cp:revision>3</cp:revision>
  <cp:lastPrinted>2020-04-01T10:39:00Z</cp:lastPrinted>
  <dcterms:created xsi:type="dcterms:W3CDTF">2020-04-02T06:24:00Z</dcterms:created>
  <dcterms:modified xsi:type="dcterms:W3CDTF">2020-04-02T06:27:00Z</dcterms:modified>
</cp:coreProperties>
</file>